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FCE1F" w14:textId="77777777" w:rsidR="00821CD0" w:rsidRPr="007B3FC4" w:rsidRDefault="00D55EE1" w:rsidP="00821CD0">
      <w:pPr>
        <w:pStyle w:val="Heading"/>
        <w:ind w:left="-90"/>
      </w:pPr>
      <w:r w:rsidRPr="005313F6">
        <w:rPr>
          <w:noProof/>
        </w:rPr>
        <w:t>SECTION 1</w:t>
      </w:r>
      <w:r w:rsidRPr="007B3FC4">
        <w:t xml:space="preserve">: </w:t>
      </w:r>
      <w:r>
        <w:rPr>
          <w:noProof/>
          <w:szCs w:val="24"/>
        </w:rPr>
        <w:t>IDENTIFICATION</w:t>
      </w:r>
      <w:r w:rsidRPr="007B3FC4">
        <w:t xml:space="preserve">                                          </w:t>
      </w:r>
    </w:p>
    <w:p w14:paraId="74B332A1" w14:textId="77777777" w:rsidR="00821CD0" w:rsidRPr="002E6474" w:rsidRDefault="00D55EE1" w:rsidP="00821CD0">
      <w:r w:rsidRPr="002E6474">
        <w:rPr>
          <w:rStyle w:val="SubheadingUnderlinedChar"/>
          <w:noProof/>
        </w:rPr>
        <w:t>Product Identifier</w:t>
      </w:r>
    </w:p>
    <w:tbl>
      <w:tblPr>
        <w:tblW w:w="11002" w:type="dxa"/>
        <w:tblInd w:w="-4" w:type="dxa"/>
        <w:tblLayout w:type="fixed"/>
        <w:tblLook w:val="04A0" w:firstRow="1" w:lastRow="0" w:firstColumn="1" w:lastColumn="0" w:noHBand="0" w:noVBand="1"/>
      </w:tblPr>
      <w:tblGrid>
        <w:gridCol w:w="11002"/>
      </w:tblGrid>
      <w:tr w:rsidR="000C7714" w14:paraId="36564ABC" w14:textId="77777777" w:rsidTr="00821CD0">
        <w:trPr>
          <w:trHeight w:val="84"/>
        </w:trPr>
        <w:tc>
          <w:tcPr>
            <w:tcW w:w="11002" w:type="dxa"/>
          </w:tcPr>
          <w:p w14:paraId="19AA539C" w14:textId="77777777" w:rsidR="00821CD0" w:rsidRPr="007B3FC4" w:rsidRDefault="00D55EE1" w:rsidP="00821CD0">
            <w:pPr>
              <w:rPr>
                <w:rFonts w:cs="Times New Roman"/>
                <w:b/>
                <w:szCs w:val="20"/>
              </w:rPr>
            </w:pPr>
            <w:r w:rsidRPr="00C2728F">
              <w:rPr>
                <w:rStyle w:val="FieldName-USTemplateChar"/>
                <w:noProof/>
              </w:rPr>
              <w:t>Product Form</w:t>
            </w:r>
            <w:r w:rsidRPr="00C2728F">
              <w:rPr>
                <w:rStyle w:val="FieldName-USTemplateChar"/>
              </w:rPr>
              <w:t>:</w:t>
            </w:r>
            <w:r w:rsidRPr="007B3FC4">
              <w:rPr>
                <w:rFonts w:cs="Times New Roman"/>
                <w:b/>
                <w:szCs w:val="20"/>
              </w:rPr>
              <w:t xml:space="preserve"> </w:t>
            </w:r>
            <w:r w:rsidRPr="007B3FC4">
              <w:rPr>
                <w:rFonts w:cs="Times New Roman"/>
                <w:noProof/>
                <w:szCs w:val="20"/>
              </w:rPr>
              <w:t>Mixture</w:t>
            </w:r>
          </w:p>
        </w:tc>
      </w:tr>
      <w:tr w:rsidR="000C7714" w14:paraId="21C414F8" w14:textId="77777777" w:rsidTr="00821CD0">
        <w:trPr>
          <w:trHeight w:val="201"/>
        </w:trPr>
        <w:tc>
          <w:tcPr>
            <w:tcW w:w="11002" w:type="dxa"/>
          </w:tcPr>
          <w:p w14:paraId="277DD794" w14:textId="77777777" w:rsidR="00821CD0" w:rsidRPr="00692434" w:rsidRDefault="00D55EE1" w:rsidP="00821CD0">
            <w:pPr>
              <w:pStyle w:val="Body-USTemplate"/>
            </w:pPr>
            <w:r>
              <w:rPr>
                <w:rStyle w:val="FieldName-USTemplateChar"/>
                <w:noProof/>
              </w:rPr>
              <w:t>Product Name</w:t>
            </w:r>
            <w:r w:rsidRPr="0069501A">
              <w:rPr>
                <w:rStyle w:val="FieldName-USTemplateChar"/>
              </w:rPr>
              <w:t>:</w:t>
            </w:r>
            <w:r w:rsidRPr="0069501A">
              <w:t xml:space="preserve"> </w:t>
            </w:r>
            <w:r>
              <w:rPr>
                <w:rStyle w:val="Body-USTemplateChar"/>
                <w:rFonts w:eastAsia="MS Mincho"/>
                <w:noProof/>
              </w:rPr>
              <w:t>INSULPURE</w:t>
            </w:r>
          </w:p>
        </w:tc>
      </w:tr>
      <w:tr w:rsidR="000C7714" w14:paraId="18F5DF7A" w14:textId="77777777" w:rsidTr="00821CD0">
        <w:trPr>
          <w:trHeight w:val="111"/>
        </w:trPr>
        <w:tc>
          <w:tcPr>
            <w:tcW w:w="11002" w:type="dxa"/>
          </w:tcPr>
          <w:p w14:paraId="3BD54DB5" w14:textId="77777777" w:rsidR="00D55EE1" w:rsidRDefault="00D55EE1" w:rsidP="00821CD0">
            <w:pPr>
              <w:rPr>
                <w:rFonts w:cs="Times New Roman"/>
                <w:noProof/>
              </w:rPr>
            </w:pPr>
            <w:r w:rsidRPr="00D55EE1">
              <w:rPr>
                <w:rFonts w:cs="Times New Roman"/>
                <w:b/>
                <w:bCs/>
                <w:noProof/>
              </w:rPr>
              <w:t>Other product identifiers:</w:t>
            </w:r>
            <w:r w:rsidRPr="007B3FC4">
              <w:rPr>
                <w:rFonts w:cs="Times New Roman"/>
                <w:noProof/>
              </w:rPr>
              <w:t xml:space="preserve">  </w:t>
            </w:r>
          </w:p>
          <w:p w14:paraId="4C28A2F7" w14:textId="77777777" w:rsidR="00D55EE1" w:rsidRDefault="00D55EE1" w:rsidP="00821CD0">
            <w:pPr>
              <w:rPr>
                <w:rFonts w:cs="Times New Roman"/>
                <w:noProof/>
              </w:rPr>
            </w:pPr>
            <w:r w:rsidRPr="007B3FC4">
              <w:rPr>
                <w:rFonts w:cs="Times New Roman"/>
                <w:noProof/>
              </w:rPr>
              <w:t xml:space="preserve">Product Literature code: 30-70-078  </w:t>
            </w:r>
          </w:p>
          <w:p w14:paraId="0A6D11C0" w14:textId="6DB76952" w:rsidR="00D55EE1" w:rsidRDefault="00D55EE1" w:rsidP="00821CD0">
            <w:pPr>
              <w:rPr>
                <w:rFonts w:cs="Times New Roman"/>
                <w:noProof/>
              </w:rPr>
            </w:pPr>
            <w:r w:rsidRPr="007B3FC4">
              <w:rPr>
                <w:rFonts w:cs="Times New Roman"/>
                <w:noProof/>
              </w:rPr>
              <w:t xml:space="preserve">AcoustaTherm Batts (Unfaced, Kraft)   </w:t>
            </w:r>
          </w:p>
          <w:p w14:paraId="0662A434" w14:textId="77777777" w:rsidR="00D55EE1" w:rsidRDefault="00D55EE1" w:rsidP="00821CD0">
            <w:pPr>
              <w:rPr>
                <w:rFonts w:cs="Times New Roman"/>
                <w:noProof/>
              </w:rPr>
            </w:pPr>
            <w:r w:rsidRPr="007B3FC4">
              <w:rPr>
                <w:rFonts w:cs="Times New Roman"/>
                <w:noProof/>
              </w:rPr>
              <w:t xml:space="preserve">Basement Wall Insulation (Perforated)  </w:t>
            </w:r>
          </w:p>
          <w:p w14:paraId="2C4C2E67" w14:textId="77777777" w:rsidR="00D55EE1" w:rsidRDefault="00D55EE1" w:rsidP="00821CD0">
            <w:pPr>
              <w:rPr>
                <w:rFonts w:cs="Times New Roman"/>
                <w:noProof/>
              </w:rPr>
            </w:pPr>
            <w:r w:rsidRPr="007B3FC4">
              <w:rPr>
                <w:rFonts w:cs="Times New Roman"/>
                <w:noProof/>
              </w:rPr>
              <w:t xml:space="preserve">Duct Wrap/Wide Wrap Duct Wrap  </w:t>
            </w:r>
          </w:p>
          <w:p w14:paraId="36A0473F" w14:textId="77777777" w:rsidR="00D55EE1" w:rsidRDefault="00D55EE1" w:rsidP="00821CD0">
            <w:pPr>
              <w:rPr>
                <w:rFonts w:cs="Times New Roman"/>
                <w:noProof/>
              </w:rPr>
            </w:pPr>
            <w:r w:rsidRPr="007B3FC4">
              <w:rPr>
                <w:rFonts w:cs="Times New Roman"/>
                <w:noProof/>
              </w:rPr>
              <w:t xml:space="preserve">EASYTOUCH  </w:t>
            </w:r>
          </w:p>
          <w:p w14:paraId="7D69CA9F" w14:textId="5E8F32E4" w:rsidR="00D55EE1" w:rsidRDefault="00D55EE1" w:rsidP="00821CD0">
            <w:pPr>
              <w:rPr>
                <w:rFonts w:cs="Times New Roman"/>
                <w:noProof/>
              </w:rPr>
            </w:pPr>
            <w:r w:rsidRPr="007B3FC4">
              <w:rPr>
                <w:rFonts w:cs="Times New Roman"/>
                <w:noProof/>
              </w:rPr>
              <w:t xml:space="preserve">Fiber Glass Insulation (White PSK)  </w:t>
            </w:r>
          </w:p>
          <w:p w14:paraId="6EDA1C45" w14:textId="77777777" w:rsidR="00D55EE1" w:rsidRDefault="00D55EE1" w:rsidP="00821CD0">
            <w:pPr>
              <w:rPr>
                <w:rFonts w:cs="Times New Roman"/>
                <w:noProof/>
              </w:rPr>
            </w:pPr>
            <w:r w:rsidRPr="007B3FC4">
              <w:rPr>
                <w:rFonts w:cs="Times New Roman"/>
                <w:noProof/>
              </w:rPr>
              <w:t xml:space="preserve">FSK  Marine Thermal Blanket  </w:t>
            </w:r>
          </w:p>
          <w:p w14:paraId="5CD52655" w14:textId="77777777" w:rsidR="00D55EE1" w:rsidRDefault="00D55EE1" w:rsidP="00821CD0">
            <w:pPr>
              <w:rPr>
                <w:rFonts w:cs="Times New Roman"/>
                <w:noProof/>
              </w:rPr>
            </w:pPr>
            <w:r w:rsidRPr="007B3FC4">
              <w:rPr>
                <w:rFonts w:cs="Times New Roman"/>
                <w:noProof/>
              </w:rPr>
              <w:t xml:space="preserve">Metal Building Insulation (Chowchilla)  </w:t>
            </w:r>
          </w:p>
          <w:p w14:paraId="5CCFB99B" w14:textId="77777777" w:rsidR="00D55EE1" w:rsidRDefault="00D55EE1" w:rsidP="00821CD0">
            <w:pPr>
              <w:rPr>
                <w:rFonts w:cs="Times New Roman"/>
                <w:noProof/>
              </w:rPr>
            </w:pPr>
            <w:r w:rsidRPr="007B3FC4">
              <w:rPr>
                <w:rFonts w:cs="Times New Roman"/>
                <w:noProof/>
              </w:rPr>
              <w:t xml:space="preserve">Noise Reducer  </w:t>
            </w:r>
          </w:p>
          <w:p w14:paraId="15A4B387" w14:textId="77777777" w:rsidR="00D55EE1" w:rsidRDefault="00D55EE1" w:rsidP="00821CD0">
            <w:pPr>
              <w:rPr>
                <w:rFonts w:cs="Times New Roman"/>
                <w:noProof/>
              </w:rPr>
            </w:pPr>
            <w:r w:rsidRPr="007B3FC4">
              <w:rPr>
                <w:rFonts w:cs="Times New Roman"/>
                <w:noProof/>
              </w:rPr>
              <w:t xml:space="preserve">SpeedyR Tabless Batts  </w:t>
            </w:r>
          </w:p>
          <w:p w14:paraId="00411A32" w14:textId="77777777" w:rsidR="00D55EE1" w:rsidRDefault="00D55EE1" w:rsidP="00821CD0">
            <w:pPr>
              <w:rPr>
                <w:rFonts w:cs="Times New Roman"/>
                <w:noProof/>
              </w:rPr>
            </w:pPr>
            <w:r w:rsidRPr="007B3FC4">
              <w:rPr>
                <w:rFonts w:cs="Times New Roman"/>
                <w:noProof/>
              </w:rPr>
              <w:t xml:space="preserve">INSULPURE (Unfaced and Kraft)  </w:t>
            </w:r>
          </w:p>
          <w:p w14:paraId="18B1EC08" w14:textId="77777777" w:rsidR="00D55EE1" w:rsidRDefault="00D55EE1" w:rsidP="00821CD0">
            <w:pPr>
              <w:rPr>
                <w:rFonts w:cs="Times New Roman"/>
                <w:noProof/>
              </w:rPr>
            </w:pPr>
            <w:r w:rsidRPr="007B3FC4">
              <w:rPr>
                <w:rFonts w:cs="Times New Roman"/>
                <w:noProof/>
              </w:rPr>
              <w:t xml:space="preserve">INSULPURE Kraft and Unfaced (CAN produced)  </w:t>
            </w:r>
          </w:p>
          <w:p w14:paraId="54EC3C3C" w14:textId="77777777" w:rsidR="00D55EE1" w:rsidRDefault="00D55EE1" w:rsidP="00821CD0">
            <w:pPr>
              <w:rPr>
                <w:rFonts w:cs="Times New Roman"/>
                <w:noProof/>
              </w:rPr>
            </w:pPr>
            <w:r w:rsidRPr="007B3FC4">
              <w:rPr>
                <w:rFonts w:cs="Times New Roman"/>
                <w:noProof/>
              </w:rPr>
              <w:t xml:space="preserve">INSULPURE Unfaced  </w:t>
            </w:r>
          </w:p>
          <w:p w14:paraId="0AFBE7EC" w14:textId="77777777" w:rsidR="00D55EE1" w:rsidRDefault="00D55EE1" w:rsidP="00821CD0">
            <w:pPr>
              <w:rPr>
                <w:rFonts w:cs="Times New Roman"/>
                <w:noProof/>
              </w:rPr>
            </w:pPr>
            <w:r w:rsidRPr="007B3FC4">
              <w:rPr>
                <w:rFonts w:cs="Times New Roman"/>
                <w:noProof/>
              </w:rPr>
              <w:t xml:space="preserve">Thermal batts (Kraft, Foil, FSK faced)  </w:t>
            </w:r>
          </w:p>
          <w:p w14:paraId="129D9BB0" w14:textId="77777777" w:rsidR="00D55EE1" w:rsidRDefault="00D55EE1" w:rsidP="00821CD0">
            <w:pPr>
              <w:rPr>
                <w:rFonts w:cs="Times New Roman"/>
                <w:noProof/>
              </w:rPr>
            </w:pPr>
            <w:r w:rsidRPr="007B3FC4">
              <w:rPr>
                <w:rFonts w:cs="Times New Roman"/>
                <w:noProof/>
              </w:rPr>
              <w:t xml:space="preserve">UltraTherm  </w:t>
            </w:r>
          </w:p>
          <w:p w14:paraId="7A653D84" w14:textId="7CFD0B0B" w:rsidR="00821CD0" w:rsidRPr="007B3FC4" w:rsidRDefault="00D55EE1" w:rsidP="00821CD0">
            <w:pPr>
              <w:rPr>
                <w:rFonts w:cs="Times New Roman"/>
                <w:b/>
                <w:szCs w:val="20"/>
              </w:rPr>
            </w:pPr>
            <w:r w:rsidRPr="007B3FC4">
              <w:rPr>
                <w:rFonts w:cs="Times New Roman"/>
                <w:noProof/>
              </w:rPr>
              <w:t>Universal Blanket</w:t>
            </w:r>
          </w:p>
        </w:tc>
      </w:tr>
    </w:tbl>
    <w:p w14:paraId="2B8AFBCD" w14:textId="77777777" w:rsidR="00821CD0" w:rsidRPr="00455227" w:rsidRDefault="00D55EE1" w:rsidP="00821CD0">
      <w:pPr>
        <w:pStyle w:val="Subheading"/>
        <w:outlineLvl w:val="0"/>
        <w:rPr>
          <w:rFonts w:cs="Times New Roman"/>
          <w:b w:val="0"/>
          <w:sz w:val="20"/>
          <w:szCs w:val="20"/>
        </w:rPr>
      </w:pPr>
      <w:r w:rsidRPr="005E38E8">
        <w:rPr>
          <w:rStyle w:val="SubheadingUnderlinedChar"/>
          <w:b/>
          <w:noProof/>
        </w:rPr>
        <w:t>Intended Use of the Product</w:t>
      </w:r>
      <w:r w:rsidRPr="00455227">
        <w:rPr>
          <w:rFonts w:cs="Times New Roman"/>
          <w:b w:val="0"/>
          <w:sz w:val="20"/>
          <w:szCs w:val="20"/>
        </w:rPr>
        <w:t xml:space="preserve">   </w:t>
      </w:r>
      <w:bookmarkStart w:id="0" w:name="exess_bm303__VLL_TL_2541"/>
    </w:p>
    <w:tbl>
      <w:tblPr>
        <w:tblW w:w="11002" w:type="dxa"/>
        <w:tblInd w:w="-4" w:type="dxa"/>
        <w:tblLayout w:type="fixed"/>
        <w:tblLook w:val="04A0" w:firstRow="1" w:lastRow="0" w:firstColumn="1" w:lastColumn="0" w:noHBand="0" w:noVBand="1"/>
      </w:tblPr>
      <w:tblGrid>
        <w:gridCol w:w="5299"/>
        <w:gridCol w:w="5703"/>
      </w:tblGrid>
      <w:tr w:rsidR="000C7714" w14:paraId="7F46AB6A" w14:textId="77777777" w:rsidTr="00821CD0">
        <w:trPr>
          <w:trHeight w:val="162"/>
        </w:trPr>
        <w:tc>
          <w:tcPr>
            <w:tcW w:w="11002" w:type="dxa"/>
            <w:gridSpan w:val="2"/>
          </w:tcPr>
          <w:p w14:paraId="0DEAAEF5" w14:textId="539E09A3" w:rsidR="00821CD0" w:rsidRPr="007B3FC4" w:rsidRDefault="00D55EE1" w:rsidP="00821CD0">
            <w:pPr>
              <w:rPr>
                <w:rFonts w:cs="Times New Roman"/>
                <w:szCs w:val="20"/>
              </w:rPr>
            </w:pPr>
            <w:r w:rsidRPr="007B3FC4">
              <w:rPr>
                <w:rFonts w:cs="Times New Roman"/>
                <w:noProof/>
                <w:szCs w:val="20"/>
              </w:rPr>
              <w:t>Acoustical &amp; thermal insulation</w:t>
            </w:r>
            <w:r w:rsidR="004B1856" w:rsidRPr="007B3FC4">
              <w:rPr>
                <w:rFonts w:cs="Times New Roman"/>
                <w:noProof/>
                <w:szCs w:val="20"/>
              </w:rPr>
              <w:t xml:space="preserve"> </w:t>
            </w:r>
            <w:r w:rsidR="004B1856">
              <w:rPr>
                <w:rFonts w:cs="Times New Roman"/>
                <w:noProof/>
                <w:szCs w:val="20"/>
              </w:rPr>
              <w:t>(</w:t>
            </w:r>
            <w:r w:rsidR="004B1856" w:rsidRPr="007B3FC4">
              <w:rPr>
                <w:rFonts w:cs="Times New Roman"/>
                <w:noProof/>
                <w:szCs w:val="20"/>
              </w:rPr>
              <w:t>Manufactured Article</w:t>
            </w:r>
            <w:r w:rsidR="004B1856">
              <w:rPr>
                <w:rFonts w:cs="Times New Roman"/>
                <w:noProof/>
                <w:szCs w:val="20"/>
              </w:rPr>
              <w:t>)</w:t>
            </w:r>
            <w:r w:rsidR="004B1856" w:rsidRPr="007B3FC4">
              <w:rPr>
                <w:rFonts w:cs="Times New Roman"/>
                <w:noProof/>
                <w:szCs w:val="20"/>
              </w:rPr>
              <w:t xml:space="preserve">.  </w:t>
            </w:r>
          </w:p>
        </w:tc>
      </w:tr>
      <w:bookmarkEnd w:id="0"/>
      <w:tr w:rsidR="000C7714" w14:paraId="6FB0C07B" w14:textId="77777777" w:rsidTr="00821CD0">
        <w:trPr>
          <w:trHeight w:val="174"/>
        </w:trPr>
        <w:tc>
          <w:tcPr>
            <w:tcW w:w="11002" w:type="dxa"/>
            <w:gridSpan w:val="2"/>
          </w:tcPr>
          <w:p w14:paraId="552B0D79" w14:textId="77777777" w:rsidR="00821CD0" w:rsidRPr="00455227" w:rsidRDefault="00D55EE1" w:rsidP="00821CD0">
            <w:pPr>
              <w:pStyle w:val="Subheading"/>
              <w:outlineLvl w:val="0"/>
              <w:rPr>
                <w:rFonts w:cs="Times New Roman"/>
                <w:sz w:val="20"/>
                <w:szCs w:val="20"/>
              </w:rPr>
            </w:pPr>
            <w:r w:rsidRPr="003F0E6C">
              <w:rPr>
                <w:rStyle w:val="SubheadingUnderlinedChar"/>
                <w:b/>
                <w:noProof/>
              </w:rPr>
              <w:t>Name, Address, and Telephone of the Responsible Party</w:t>
            </w:r>
          </w:p>
        </w:tc>
      </w:tr>
      <w:tr w:rsidR="000C7714" w14:paraId="4A90F591" w14:textId="77777777" w:rsidTr="00821CD0">
        <w:tc>
          <w:tcPr>
            <w:tcW w:w="5299" w:type="dxa"/>
            <w:shd w:val="clear" w:color="auto" w:fill="auto"/>
          </w:tcPr>
          <w:p w14:paraId="6AD5339B" w14:textId="77777777" w:rsidR="00821CD0" w:rsidRPr="007B3FC4" w:rsidRDefault="00821CD0" w:rsidP="00821CD0">
            <w:pPr>
              <w:pStyle w:val="Subheading"/>
              <w:outlineLvl w:val="0"/>
              <w:rPr>
                <w:b w:val="0"/>
                <w:sz w:val="2"/>
                <w:szCs w:val="2"/>
              </w:rPr>
            </w:pPr>
          </w:p>
          <w:p w14:paraId="1029A424" w14:textId="77777777" w:rsidR="00821CD0" w:rsidRPr="007B3FC4" w:rsidRDefault="00D55EE1" w:rsidP="00821CD0">
            <w:pPr>
              <w:pStyle w:val="Subheading"/>
              <w:outlineLvl w:val="0"/>
              <w:rPr>
                <w:sz w:val="20"/>
                <w:szCs w:val="18"/>
              </w:rPr>
            </w:pPr>
            <w:r w:rsidRPr="007B3FC4">
              <w:rPr>
                <w:noProof/>
                <w:sz w:val="20"/>
                <w:szCs w:val="18"/>
              </w:rPr>
              <w:t>Company</w:t>
            </w:r>
            <w:r w:rsidRPr="007B3FC4">
              <w:rPr>
                <w:sz w:val="20"/>
                <w:szCs w:val="18"/>
              </w:rPr>
              <w:t xml:space="preserve">   </w:t>
            </w:r>
          </w:p>
          <w:p w14:paraId="288AC309" w14:textId="77777777" w:rsidR="00821CD0" w:rsidRPr="007B3FC4" w:rsidRDefault="00D55EE1" w:rsidP="00821CD0">
            <w:pPr>
              <w:pStyle w:val="Subheading"/>
              <w:outlineLvl w:val="0"/>
              <w:rPr>
                <w:b w:val="0"/>
                <w:sz w:val="20"/>
                <w:szCs w:val="18"/>
              </w:rPr>
            </w:pPr>
            <w:r>
              <w:rPr>
                <w:b w:val="0"/>
                <w:noProof/>
                <w:sz w:val="20"/>
                <w:szCs w:val="18"/>
              </w:rPr>
              <w:t>Saint Gobain CertainTeed</w:t>
            </w:r>
            <w:r>
              <w:rPr>
                <w:b w:val="0"/>
                <w:noProof/>
                <w:sz w:val="20"/>
                <w:szCs w:val="18"/>
              </w:rPr>
              <w:br/>
              <w:t>20 Moores Road</w:t>
            </w:r>
            <w:r>
              <w:rPr>
                <w:b w:val="0"/>
                <w:noProof/>
                <w:sz w:val="20"/>
                <w:szCs w:val="18"/>
              </w:rPr>
              <w:br/>
              <w:t>Malvern, PA 19355</w:t>
            </w:r>
            <w:r>
              <w:rPr>
                <w:b w:val="0"/>
                <w:noProof/>
                <w:sz w:val="20"/>
                <w:szCs w:val="18"/>
              </w:rPr>
              <w:br/>
              <w:t>Professional: 800-233-8990</w:t>
            </w:r>
            <w:r>
              <w:rPr>
                <w:b w:val="0"/>
                <w:noProof/>
                <w:sz w:val="20"/>
                <w:szCs w:val="18"/>
              </w:rPr>
              <w:br/>
              <w:t>Consumer: 800-782-8777</w:t>
            </w:r>
            <w:r>
              <w:rPr>
                <w:b w:val="0"/>
                <w:noProof/>
                <w:sz w:val="20"/>
                <w:szCs w:val="18"/>
              </w:rPr>
              <w:br/>
            </w:r>
            <w:hyperlink r:id="rId7" w:history="1">
              <w:r>
                <w:rPr>
                  <w:b w:val="0"/>
                  <w:noProof/>
                  <w:color w:val="0000EE"/>
                  <w:sz w:val="20"/>
                  <w:szCs w:val="18"/>
                  <w:u w:val="single" w:color="0000EE"/>
                </w:rPr>
                <w:t>www.certainteed.com</w:t>
              </w:r>
            </w:hyperlink>
          </w:p>
        </w:tc>
        <w:tc>
          <w:tcPr>
            <w:tcW w:w="5703" w:type="dxa"/>
            <w:shd w:val="clear" w:color="auto" w:fill="auto"/>
          </w:tcPr>
          <w:p w14:paraId="6E68EE75" w14:textId="77777777" w:rsidR="00821CD0" w:rsidRPr="007B3FC4" w:rsidRDefault="00821CD0" w:rsidP="00821CD0">
            <w:pPr>
              <w:keepLines/>
              <w:rPr>
                <w:sz w:val="2"/>
                <w:szCs w:val="2"/>
              </w:rPr>
            </w:pPr>
          </w:p>
        </w:tc>
      </w:tr>
    </w:tbl>
    <w:p w14:paraId="36298748" w14:textId="77777777" w:rsidR="00821CD0" w:rsidRPr="00085362" w:rsidRDefault="00D55EE1" w:rsidP="00821CD0">
      <w:pPr>
        <w:pStyle w:val="Subheading"/>
        <w:outlineLvl w:val="0"/>
        <w:rPr>
          <w:rFonts w:cs="Times New Roman"/>
          <w:b w:val="0"/>
          <w:sz w:val="20"/>
          <w:szCs w:val="20"/>
        </w:rPr>
      </w:pPr>
      <w:r w:rsidRPr="00BE3233">
        <w:rPr>
          <w:rStyle w:val="SubheadingUnderlinedChar"/>
          <w:b/>
          <w:noProof/>
        </w:rPr>
        <w:t>Emergency Telephone Number</w:t>
      </w:r>
      <w:r w:rsidRPr="00085362">
        <w:rPr>
          <w:rFonts w:cs="Times New Roman"/>
          <w:b w:val="0"/>
          <w:sz w:val="20"/>
          <w:szCs w:val="20"/>
        </w:rPr>
        <w:t xml:space="preserve">   </w:t>
      </w:r>
    </w:p>
    <w:tbl>
      <w:tblPr>
        <w:tblW w:w="19822" w:type="dxa"/>
        <w:tblInd w:w="-4" w:type="dxa"/>
        <w:tblLayout w:type="fixed"/>
        <w:tblLook w:val="04A0" w:firstRow="1" w:lastRow="0" w:firstColumn="1" w:lastColumn="0" w:noHBand="0" w:noVBand="1"/>
      </w:tblPr>
      <w:tblGrid>
        <w:gridCol w:w="2002"/>
        <w:gridCol w:w="180"/>
        <w:gridCol w:w="8820"/>
        <w:gridCol w:w="8820"/>
      </w:tblGrid>
      <w:tr w:rsidR="000C7714" w14:paraId="577E8D15" w14:textId="77777777" w:rsidTr="00D74170">
        <w:trPr>
          <w:trHeight w:val="225"/>
        </w:trPr>
        <w:tc>
          <w:tcPr>
            <w:tcW w:w="2002" w:type="dxa"/>
          </w:tcPr>
          <w:p w14:paraId="72379332" w14:textId="77777777" w:rsidR="00D74170" w:rsidRPr="007B3FC4" w:rsidRDefault="00D55EE1" w:rsidP="00D74170">
            <w:pPr>
              <w:pStyle w:val="FieldName-USTemplate"/>
            </w:pPr>
            <w:r>
              <w:rPr>
                <w:noProof/>
              </w:rPr>
              <w:t>Emergency Number</w:t>
            </w:r>
          </w:p>
        </w:tc>
        <w:tc>
          <w:tcPr>
            <w:tcW w:w="180" w:type="dxa"/>
            <w:tcMar>
              <w:left w:w="0" w:type="dxa"/>
              <w:right w:w="0" w:type="dxa"/>
            </w:tcMar>
          </w:tcPr>
          <w:p w14:paraId="5916CE4A" w14:textId="77777777" w:rsidR="00D74170" w:rsidRPr="007B3FC4" w:rsidRDefault="00D55EE1" w:rsidP="00D74170">
            <w:pPr>
              <w:pStyle w:val="FieldName-USTemplate"/>
            </w:pPr>
            <w:r w:rsidRPr="007B3FC4">
              <w:t>:</w:t>
            </w:r>
          </w:p>
        </w:tc>
        <w:tc>
          <w:tcPr>
            <w:tcW w:w="8820" w:type="dxa"/>
          </w:tcPr>
          <w:p w14:paraId="5AF4C0BA" w14:textId="77777777" w:rsidR="00D74170" w:rsidRPr="007B3FC4" w:rsidRDefault="00D55EE1" w:rsidP="00D74170">
            <w:pPr>
              <w:jc w:val="center"/>
              <w:rPr>
                <w:rFonts w:cs="Times New Roman"/>
                <w:szCs w:val="20"/>
              </w:rPr>
            </w:pPr>
            <w:r>
              <w:rPr>
                <w:rFonts w:cs="Times New Roman"/>
                <w:noProof/>
                <w:szCs w:val="20"/>
              </w:rPr>
              <w:t>ChemTel LLC</w:t>
            </w:r>
            <w:r>
              <w:rPr>
                <w:rFonts w:cs="Times New Roman"/>
                <w:noProof/>
                <w:szCs w:val="20"/>
              </w:rPr>
              <w:br/>
              <w:t>Domestic: 1-800-255-3924</w:t>
            </w:r>
            <w:r>
              <w:rPr>
                <w:rFonts w:cs="Times New Roman"/>
                <w:noProof/>
                <w:szCs w:val="20"/>
              </w:rPr>
              <w:br/>
              <w:t>International: +1-813-248-0585</w:t>
            </w:r>
            <w:r>
              <w:rPr>
                <w:rFonts w:cs="Times New Roman"/>
                <w:noProof/>
                <w:szCs w:val="20"/>
              </w:rPr>
              <w:br/>
              <w:t xml:space="preserve">Australia: 1-300-954-583 </w:t>
            </w:r>
            <w:r>
              <w:rPr>
                <w:rFonts w:cs="Times New Roman"/>
                <w:noProof/>
                <w:szCs w:val="20"/>
              </w:rPr>
              <w:br/>
              <w:t>Brazil: 0-800-591-6042</w:t>
            </w:r>
            <w:r>
              <w:rPr>
                <w:rFonts w:cs="Times New Roman"/>
                <w:noProof/>
                <w:szCs w:val="20"/>
              </w:rPr>
              <w:br/>
              <w:t xml:space="preserve">China: 400-120-0751 </w:t>
            </w:r>
            <w:r>
              <w:rPr>
                <w:rFonts w:cs="Times New Roman"/>
                <w:noProof/>
                <w:szCs w:val="20"/>
              </w:rPr>
              <w:br/>
              <w:t>India: 000-800-100-4086</w:t>
            </w:r>
            <w:r>
              <w:rPr>
                <w:rFonts w:cs="Times New Roman"/>
                <w:noProof/>
                <w:szCs w:val="20"/>
              </w:rPr>
              <w:br/>
              <w:t>Mexico: 800-099-0731</w:t>
            </w:r>
          </w:p>
        </w:tc>
        <w:tc>
          <w:tcPr>
            <w:tcW w:w="8820" w:type="dxa"/>
            <w:tcMar>
              <w:left w:w="0" w:type="dxa"/>
            </w:tcMar>
          </w:tcPr>
          <w:p w14:paraId="7A928339" w14:textId="77777777" w:rsidR="00D74170" w:rsidRDefault="00D55EE1" w:rsidP="00D74170">
            <w:pPr>
              <w:jc w:val="center"/>
              <w:rPr>
                <w:rFonts w:cs="Times New Roman"/>
                <w:szCs w:val="20"/>
              </w:rPr>
            </w:pPr>
            <w:r w:rsidRPr="007B3FC4">
              <w:rPr>
                <w:rFonts w:cs="Times New Roman"/>
                <w:szCs w:val="20"/>
              </w:rPr>
              <w:t>US: CHEMTREC +1-800-424-9300</w:t>
            </w:r>
          </w:p>
          <w:p w14:paraId="61C111DF" w14:textId="77777777" w:rsidR="00D74170" w:rsidRDefault="00D55EE1" w:rsidP="00D74170">
            <w:pPr>
              <w:jc w:val="center"/>
              <w:rPr>
                <w:rFonts w:cs="Times New Roman"/>
                <w:szCs w:val="20"/>
              </w:rPr>
            </w:pPr>
            <w:r>
              <w:rPr>
                <w:rFonts w:cs="Times New Roman"/>
                <w:szCs w:val="20"/>
              </w:rPr>
              <w:t>INTERNATIONAL: +1-703-741-5970</w:t>
            </w:r>
          </w:p>
          <w:p w14:paraId="46D79511" w14:textId="77777777" w:rsidR="00D74170" w:rsidRPr="007B3FC4" w:rsidRDefault="00D74170" w:rsidP="00D74170">
            <w:pPr>
              <w:jc w:val="center"/>
              <w:rPr>
                <w:rFonts w:cs="Times New Roman"/>
                <w:szCs w:val="20"/>
              </w:rPr>
            </w:pPr>
          </w:p>
        </w:tc>
      </w:tr>
    </w:tbl>
    <w:p w14:paraId="2CF74BA7" w14:textId="77777777" w:rsidR="00821CD0" w:rsidRPr="00BE3233" w:rsidRDefault="00D55EE1" w:rsidP="00821CD0">
      <w:pPr>
        <w:pStyle w:val="SpacingBeforeSubheading"/>
      </w:pPr>
      <w:r>
        <w:t xml:space="preserve"> </w:t>
      </w:r>
    </w:p>
    <w:p w14:paraId="261E0429" w14:textId="77777777" w:rsidR="00821CD0" w:rsidRPr="007B3FC4" w:rsidRDefault="00D55EE1" w:rsidP="00821CD0">
      <w:pPr>
        <w:pStyle w:val="Heading"/>
        <w:tabs>
          <w:tab w:val="right" w:pos="10890"/>
        </w:tabs>
        <w:ind w:left="-90"/>
        <w:rPr>
          <w:szCs w:val="24"/>
        </w:rPr>
      </w:pPr>
      <w:r w:rsidRPr="005313F6">
        <w:rPr>
          <w:noProof/>
          <w:szCs w:val="24"/>
        </w:rPr>
        <w:t>SECTION 2</w:t>
      </w:r>
      <w:r w:rsidRPr="007B3FC4">
        <w:rPr>
          <w:szCs w:val="24"/>
        </w:rPr>
        <w:t xml:space="preserve">: </w:t>
      </w:r>
      <w:r w:rsidRPr="007B3FC4">
        <w:rPr>
          <w:noProof/>
          <w:szCs w:val="24"/>
        </w:rPr>
        <w:t>HAZARDS IDENTIFICATION</w:t>
      </w:r>
      <w:r w:rsidRPr="007B3FC4">
        <w:rPr>
          <w:szCs w:val="24"/>
        </w:rPr>
        <w:tab/>
      </w:r>
    </w:p>
    <w:p w14:paraId="68925F1A" w14:textId="77777777" w:rsidR="00821CD0" w:rsidRPr="005145C1" w:rsidRDefault="00D55EE1" w:rsidP="00821CD0">
      <w:pPr>
        <w:pStyle w:val="Subheading"/>
        <w:outlineLvl w:val="0"/>
        <w:rPr>
          <w:rStyle w:val="SubheadingUnderlinedChar"/>
        </w:rPr>
      </w:pPr>
      <w:r w:rsidRPr="005145C1">
        <w:rPr>
          <w:rStyle w:val="SubheadingUnderlinedChar"/>
          <w:b/>
          <w:noProof/>
        </w:rPr>
        <w:t>Classification of the Substance or Mixture</w:t>
      </w:r>
    </w:p>
    <w:p w14:paraId="525749DA" w14:textId="77777777" w:rsidR="00821CD0" w:rsidRDefault="00D55EE1" w:rsidP="00821CD0">
      <w:pPr>
        <w:pStyle w:val="Subsubheading"/>
        <w:outlineLvl w:val="0"/>
        <w:rPr>
          <w:rFonts w:cs="Times New Roman"/>
        </w:rPr>
      </w:pPr>
      <w:r>
        <w:rPr>
          <w:rFonts w:cs="Times New Roman"/>
          <w:noProof/>
        </w:rPr>
        <w:t>GHS Classification</w:t>
      </w:r>
    </w:p>
    <w:p w14:paraId="79B90F20" w14:textId="77777777" w:rsidR="00821CD0" w:rsidRPr="00A06B2A" w:rsidRDefault="00821CD0" w:rsidP="00821CD0">
      <w:pPr>
        <w:rPr>
          <w:sz w:val="2"/>
          <w:szCs w:val="2"/>
        </w:rPr>
      </w:pPr>
    </w:p>
    <w:p w14:paraId="4B864426" w14:textId="77777777" w:rsidR="00821CD0" w:rsidRPr="00CC2A18" w:rsidRDefault="00821CD0" w:rsidP="00821CD0">
      <w:pPr>
        <w:rPr>
          <w:sz w:val="2"/>
          <w:szCs w:val="2"/>
        </w:rPr>
      </w:pPr>
    </w:p>
    <w:p w14:paraId="78F133A7" w14:textId="77777777" w:rsidR="00821CD0" w:rsidRPr="00823310" w:rsidRDefault="00821CD0" w:rsidP="00821CD0">
      <w:pPr>
        <w:rPr>
          <w:sz w:val="2"/>
          <w:szCs w:val="2"/>
        </w:rPr>
      </w:pPr>
    </w:p>
    <w:p w14:paraId="5857834E" w14:textId="77777777" w:rsidR="00821CD0" w:rsidRPr="007B3FC4" w:rsidRDefault="00D55EE1" w:rsidP="00821CD0">
      <w:pPr>
        <w:rPr>
          <w:rFonts w:cs="Times New Roman"/>
        </w:rPr>
      </w:pPr>
      <w:r w:rsidRPr="007B3FC4">
        <w:rPr>
          <w:rFonts w:cs="Times New Roman"/>
          <w:noProof/>
        </w:rPr>
        <w:t>No classification required according to 29 CFR 1910.1200 and the Hazardous Products Regulations (HPR) SOR/2015-17.</w:t>
      </w:r>
    </w:p>
    <w:p w14:paraId="30552812" w14:textId="77777777" w:rsidR="00821CD0" w:rsidRPr="00EC4B97" w:rsidRDefault="00D55EE1" w:rsidP="00821CD0">
      <w:pPr>
        <w:rPr>
          <w:rFonts w:eastAsia="MS Mincho"/>
        </w:rPr>
      </w:pPr>
      <w:r w:rsidRPr="00EC4B97">
        <w:rPr>
          <w:rStyle w:val="SubheadingUnderlinedChar"/>
          <w:noProof/>
          <w:lang w:val="en-GB"/>
        </w:rPr>
        <w:t>Label Elements</w:t>
      </w:r>
    </w:p>
    <w:p w14:paraId="4DEF011F" w14:textId="77777777" w:rsidR="00821CD0" w:rsidRDefault="00D55EE1" w:rsidP="00821CD0">
      <w:pPr>
        <w:pStyle w:val="Subsubheading"/>
        <w:outlineLvl w:val="0"/>
        <w:rPr>
          <w:rFonts w:cs="Times New Roman"/>
        </w:rPr>
      </w:pPr>
      <w:r>
        <w:rPr>
          <w:rFonts w:cs="Times New Roman"/>
          <w:noProof/>
          <w:szCs w:val="20"/>
        </w:rPr>
        <w:t>GHS Labeling</w:t>
      </w:r>
      <w:r w:rsidRPr="000D3A88">
        <w:rPr>
          <w:rFonts w:cs="Times New Roman"/>
        </w:rPr>
        <w:t xml:space="preserve"> </w:t>
      </w:r>
    </w:p>
    <w:p w14:paraId="650AE025" w14:textId="77777777" w:rsidR="00821CD0" w:rsidRPr="000A68C8" w:rsidRDefault="00D55EE1" w:rsidP="00821CD0">
      <w:pPr>
        <w:pStyle w:val="Subsubheading"/>
        <w:outlineLvl w:val="0"/>
        <w:rPr>
          <w:rFonts w:cs="Times New Roman"/>
          <w:b w:val="0"/>
        </w:rPr>
      </w:pPr>
      <w:r w:rsidRPr="000A68C8">
        <w:rPr>
          <w:rFonts w:cs="Times New Roman"/>
          <w:b w:val="0"/>
        </w:rPr>
        <w:t xml:space="preserve"> No labeling applicable according to 29 CFR 1910.1200 and the Hazardous Products Regulations (HPR) SOR/2015-17.</w:t>
      </w:r>
    </w:p>
    <w:p w14:paraId="6D45DC22" w14:textId="77777777" w:rsidR="00821CD0" w:rsidRDefault="00821CD0" w:rsidP="00821CD0">
      <w:pPr>
        <w:pStyle w:val="SpacingBeforeSubheading"/>
        <w:rPr>
          <w:rFonts w:eastAsia="MS Mincho"/>
        </w:rPr>
      </w:pPr>
    </w:p>
    <w:p w14:paraId="2C1AE563" w14:textId="77777777" w:rsidR="00821CD0" w:rsidRPr="00EC4B97" w:rsidRDefault="00D55EE1" w:rsidP="00821CD0">
      <w:pPr>
        <w:pStyle w:val="Subheading"/>
        <w:outlineLvl w:val="0"/>
        <w:rPr>
          <w:rStyle w:val="SubheadingUnderlinedChar"/>
        </w:rPr>
      </w:pPr>
      <w:r w:rsidRPr="00EC4B97">
        <w:rPr>
          <w:rStyle w:val="SubheadingUnderlinedChar"/>
          <w:b/>
          <w:noProof/>
          <w:lang w:val="en-GB"/>
        </w:rPr>
        <w:t>Other Hazards</w:t>
      </w:r>
      <w:r w:rsidRPr="00EC4B97">
        <w:rPr>
          <w:rStyle w:val="SubheadingUnderlinedChar"/>
          <w:b/>
        </w:rPr>
        <w:t xml:space="preserve"> </w:t>
      </w:r>
    </w:p>
    <w:p w14:paraId="1EDEC322" w14:textId="77777777" w:rsidR="00821CD0" w:rsidRDefault="00D55EE1" w:rsidP="00821CD0">
      <w:pPr>
        <w:rPr>
          <w:szCs w:val="18"/>
        </w:rPr>
      </w:pPr>
      <w:r>
        <w:rPr>
          <w:noProof/>
          <w:szCs w:val="18"/>
        </w:rPr>
        <w:t>Exposure may aggravate pre-existing eye, skin, or respiratory conditions.</w:t>
      </w:r>
    </w:p>
    <w:p w14:paraId="62F0C3B8" w14:textId="77777777" w:rsidR="00821CD0" w:rsidRPr="004575AF" w:rsidRDefault="00D55EE1" w:rsidP="00821CD0">
      <w:pPr>
        <w:rPr>
          <w:sz w:val="2"/>
          <w:szCs w:val="2"/>
        </w:rPr>
      </w:pPr>
      <w:r>
        <w:rPr>
          <w:rFonts w:cs="Times New Roman"/>
          <w:sz w:val="2"/>
          <w:szCs w:val="2"/>
        </w:rPr>
        <w:t xml:space="preserve">   </w:t>
      </w:r>
    </w:p>
    <w:p w14:paraId="499157EA" w14:textId="77777777" w:rsidR="00821CD0" w:rsidRPr="0086527E" w:rsidRDefault="00D55EE1" w:rsidP="00821CD0">
      <w:pPr>
        <w:pStyle w:val="Subheading"/>
        <w:outlineLvl w:val="0"/>
        <w:rPr>
          <w:rFonts w:cs="Times New Roman"/>
          <w:b w:val="0"/>
          <w:sz w:val="20"/>
          <w:szCs w:val="20"/>
        </w:rPr>
      </w:pPr>
      <w:r>
        <w:rPr>
          <w:rStyle w:val="SubheadingUnderlinedChar"/>
          <w:b/>
          <w:noProof/>
          <w:lang w:val="en-GB"/>
        </w:rPr>
        <w:lastRenderedPageBreak/>
        <w:t>Unknown acute toxicity</w:t>
      </w:r>
      <w:r w:rsidRPr="0086527E">
        <w:rPr>
          <w:rFonts w:cs="Times New Roman"/>
          <w:b w:val="0"/>
          <w:sz w:val="18"/>
          <w:szCs w:val="18"/>
        </w:rPr>
        <w:t xml:space="preserve">  </w:t>
      </w:r>
      <w:r w:rsidRPr="0086527E">
        <w:rPr>
          <w:rFonts w:cs="Times New Roman"/>
          <w:b w:val="0"/>
          <w:sz w:val="20"/>
          <w:szCs w:val="20"/>
        </w:rPr>
        <w:t xml:space="preserve"> </w:t>
      </w:r>
    </w:p>
    <w:p w14:paraId="67E67F53" w14:textId="77777777" w:rsidR="00821CD0" w:rsidRDefault="00D55EE1" w:rsidP="00821CD0">
      <w:r>
        <w:t>No data available</w:t>
      </w:r>
    </w:p>
    <w:p w14:paraId="10AF92C2" w14:textId="77777777" w:rsidR="00821CD0" w:rsidRPr="007B3FC4" w:rsidRDefault="00821CD0" w:rsidP="00821CD0">
      <w:pPr>
        <w:rPr>
          <w:rFonts w:ascii="Times New Roman" w:hAnsi="Times New Roman" w:cs="Times New Roman"/>
          <w:sz w:val="2"/>
          <w:szCs w:val="2"/>
        </w:rPr>
      </w:pPr>
    </w:p>
    <w:p w14:paraId="3A9DDCC4" w14:textId="77777777" w:rsidR="00821CD0" w:rsidRDefault="00D55EE1" w:rsidP="00821CD0">
      <w:pPr>
        <w:pStyle w:val="Heading"/>
        <w:tabs>
          <w:tab w:val="right" w:pos="10890"/>
        </w:tabs>
        <w:ind w:left="-90"/>
        <w:rPr>
          <w:szCs w:val="24"/>
        </w:rPr>
      </w:pPr>
      <w:r w:rsidRPr="005313F6">
        <w:rPr>
          <w:noProof/>
          <w:szCs w:val="24"/>
          <w:lang w:val="es-ES_tradnl"/>
        </w:rPr>
        <w:t>SECTION 3</w:t>
      </w:r>
      <w:r w:rsidRPr="007B3FC4">
        <w:rPr>
          <w:szCs w:val="24"/>
        </w:rPr>
        <w:t xml:space="preserve">: </w:t>
      </w:r>
      <w:r w:rsidRPr="007B3FC4">
        <w:rPr>
          <w:noProof/>
          <w:szCs w:val="24"/>
        </w:rPr>
        <w:t>COMPOSITION/INFORMATION ON INGREDIENTS</w:t>
      </w:r>
      <w:r w:rsidRPr="007B3FC4">
        <w:rPr>
          <w:szCs w:val="24"/>
        </w:rPr>
        <w:tab/>
      </w:r>
    </w:p>
    <w:p w14:paraId="552B1F32" w14:textId="77777777" w:rsidR="00821CD0" w:rsidRPr="007F0D12" w:rsidRDefault="00821CD0" w:rsidP="00821CD0">
      <w:pPr>
        <w:rPr>
          <w:sz w:val="2"/>
          <w:szCs w:val="2"/>
        </w:rPr>
      </w:pPr>
    </w:p>
    <w:p w14:paraId="7258B2C1" w14:textId="77777777" w:rsidR="00821CD0" w:rsidRPr="005724A2" w:rsidRDefault="00821CD0" w:rsidP="00821CD0">
      <w:pPr>
        <w:pStyle w:val="Subheading"/>
        <w:outlineLvl w:val="0"/>
        <w:rPr>
          <w:rFonts w:cs="Times New Roman"/>
          <w:sz w:val="2"/>
          <w:szCs w:val="2"/>
          <w:u w:val="single"/>
        </w:rPr>
      </w:pPr>
    </w:p>
    <w:p w14:paraId="4FCE7E0A" w14:textId="77777777" w:rsidR="00821CD0" w:rsidRPr="00081433" w:rsidRDefault="00821CD0" w:rsidP="00821CD0">
      <w:pPr>
        <w:pStyle w:val="Subheading"/>
        <w:outlineLvl w:val="0"/>
        <w:rPr>
          <w:rFonts w:cs="Times New Roman"/>
          <w:sz w:val="2"/>
          <w:szCs w:val="2"/>
          <w:u w:val="single"/>
        </w:rPr>
      </w:pPr>
    </w:p>
    <w:p w14:paraId="3FC61D13" w14:textId="77777777" w:rsidR="00821CD0" w:rsidRDefault="00D55EE1" w:rsidP="00821CD0">
      <w:pPr>
        <w:pStyle w:val="Subheading"/>
        <w:outlineLvl w:val="0"/>
        <w:rPr>
          <w:rFonts w:cs="Times New Roman"/>
          <w:u w:val="single"/>
        </w:rPr>
      </w:pPr>
      <w:r w:rsidRPr="007B3FC4">
        <w:rPr>
          <w:rFonts w:cs="Times New Roman"/>
          <w:noProof/>
          <w:u w:val="single"/>
        </w:rPr>
        <w:t>Mixture</w:t>
      </w:r>
    </w:p>
    <w:tbl>
      <w:tblPr>
        <w:tblW w:w="49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9"/>
        <w:gridCol w:w="1350"/>
        <w:gridCol w:w="1979"/>
        <w:gridCol w:w="1080"/>
        <w:gridCol w:w="2789"/>
      </w:tblGrid>
      <w:tr w:rsidR="000C7714" w14:paraId="4303661F" w14:textId="77777777" w:rsidTr="004B1856">
        <w:trPr>
          <w:trHeight w:val="85"/>
        </w:trPr>
        <w:tc>
          <w:tcPr>
            <w:tcW w:w="1727" w:type="pct"/>
            <w:shd w:val="clear" w:color="auto" w:fill="auto"/>
          </w:tcPr>
          <w:p w14:paraId="2E563AC5" w14:textId="77777777" w:rsidR="000E254F" w:rsidRPr="007B3FC4" w:rsidRDefault="00D55EE1" w:rsidP="00821CD0">
            <w:pPr>
              <w:pStyle w:val="FieldName-USTemplate"/>
            </w:pPr>
            <w:r w:rsidRPr="007B3FC4">
              <w:rPr>
                <w:noProof/>
              </w:rPr>
              <w:t>Name</w:t>
            </w:r>
          </w:p>
        </w:tc>
        <w:tc>
          <w:tcPr>
            <w:tcW w:w="614" w:type="pct"/>
          </w:tcPr>
          <w:p w14:paraId="3D195B61" w14:textId="77777777" w:rsidR="000E254F" w:rsidRDefault="00F25483" w:rsidP="00821CD0">
            <w:pPr>
              <w:pStyle w:val="FieldName-USTemplate"/>
            </w:pPr>
            <w:r>
              <w:rPr>
                <w:noProof/>
              </w:rPr>
              <w:t>Synonyms</w:t>
            </w:r>
          </w:p>
        </w:tc>
        <w:tc>
          <w:tcPr>
            <w:tcW w:w="900" w:type="pct"/>
            <w:shd w:val="clear" w:color="auto" w:fill="auto"/>
          </w:tcPr>
          <w:p w14:paraId="10D35A7A" w14:textId="77777777" w:rsidR="000E254F" w:rsidRPr="007B3FC4" w:rsidRDefault="00D55EE1" w:rsidP="00821CD0">
            <w:pPr>
              <w:pStyle w:val="FieldName-USTemplate"/>
            </w:pPr>
            <w:r>
              <w:rPr>
                <w:noProof/>
              </w:rPr>
              <w:t>Product Identifier</w:t>
            </w:r>
          </w:p>
        </w:tc>
        <w:tc>
          <w:tcPr>
            <w:tcW w:w="491" w:type="pct"/>
            <w:shd w:val="clear" w:color="auto" w:fill="auto"/>
          </w:tcPr>
          <w:p w14:paraId="1742C3AE" w14:textId="77777777" w:rsidR="000E254F" w:rsidRPr="007B3FC4" w:rsidRDefault="00D55EE1" w:rsidP="00821CD0">
            <w:pPr>
              <w:pStyle w:val="FieldName-USTemplate"/>
            </w:pPr>
            <w:r>
              <w:t>%*</w:t>
            </w:r>
          </w:p>
        </w:tc>
        <w:tc>
          <w:tcPr>
            <w:tcW w:w="1268" w:type="pct"/>
            <w:shd w:val="clear" w:color="auto" w:fill="auto"/>
          </w:tcPr>
          <w:p w14:paraId="77599704" w14:textId="77777777" w:rsidR="000E254F" w:rsidRPr="007B3FC4" w:rsidRDefault="00D55EE1" w:rsidP="00821CD0">
            <w:pPr>
              <w:pStyle w:val="FieldName-USTemplate"/>
            </w:pPr>
            <w:r>
              <w:rPr>
                <w:noProof/>
              </w:rPr>
              <w:t>GHS Ingredient Classification</w:t>
            </w:r>
          </w:p>
        </w:tc>
      </w:tr>
      <w:tr w:rsidR="000C7714" w14:paraId="03E69199" w14:textId="77777777" w:rsidTr="004B1856">
        <w:trPr>
          <w:trHeight w:val="64"/>
        </w:trPr>
        <w:tc>
          <w:tcPr>
            <w:tcW w:w="1727" w:type="pct"/>
            <w:shd w:val="clear" w:color="auto" w:fill="auto"/>
          </w:tcPr>
          <w:p w14:paraId="74717BDD" w14:textId="77777777" w:rsidR="000E254F" w:rsidRPr="007B3FC4" w:rsidRDefault="00D55EE1" w:rsidP="00821CD0">
            <w:pPr>
              <w:rPr>
                <w:rFonts w:cs="Times New Roman"/>
                <w:szCs w:val="22"/>
              </w:rPr>
            </w:pPr>
            <w:r w:rsidRPr="007B3FC4">
              <w:rPr>
                <w:rFonts w:cs="Times New Roman"/>
                <w:noProof/>
                <w:szCs w:val="22"/>
              </w:rPr>
              <w:t>Non-biopersistent (biosoluble) glass fibers</w:t>
            </w:r>
          </w:p>
        </w:tc>
        <w:tc>
          <w:tcPr>
            <w:tcW w:w="614" w:type="pct"/>
          </w:tcPr>
          <w:p w14:paraId="40A9CDDD" w14:textId="77777777" w:rsidR="000E254F" w:rsidRPr="007B3FC4" w:rsidRDefault="000E254F" w:rsidP="00821CD0">
            <w:pPr>
              <w:rPr>
                <w:rFonts w:cs="Times New Roman"/>
                <w:szCs w:val="22"/>
              </w:rPr>
            </w:pPr>
          </w:p>
        </w:tc>
        <w:tc>
          <w:tcPr>
            <w:tcW w:w="900" w:type="pct"/>
            <w:shd w:val="clear" w:color="auto" w:fill="auto"/>
          </w:tcPr>
          <w:p w14:paraId="4D4B656F" w14:textId="77777777" w:rsidR="000C7714" w:rsidRDefault="000C7714"/>
        </w:tc>
        <w:tc>
          <w:tcPr>
            <w:tcW w:w="491" w:type="pct"/>
            <w:shd w:val="clear" w:color="auto" w:fill="auto"/>
          </w:tcPr>
          <w:p w14:paraId="607F3E78" w14:textId="77777777" w:rsidR="000E254F" w:rsidRPr="007B3FC4" w:rsidRDefault="00D55EE1" w:rsidP="00821CD0">
            <w:pPr>
              <w:rPr>
                <w:rFonts w:cs="Times New Roman"/>
                <w:szCs w:val="22"/>
              </w:rPr>
            </w:pPr>
            <w:r w:rsidRPr="007B3FC4">
              <w:rPr>
                <w:rFonts w:cs="Times New Roman"/>
                <w:noProof/>
                <w:szCs w:val="22"/>
              </w:rPr>
              <w:t>78 – 97</w:t>
            </w:r>
          </w:p>
        </w:tc>
        <w:tc>
          <w:tcPr>
            <w:tcW w:w="1268" w:type="pct"/>
            <w:shd w:val="clear" w:color="auto" w:fill="auto"/>
          </w:tcPr>
          <w:p w14:paraId="0C8C780F" w14:textId="77777777" w:rsidR="000E254F" w:rsidRPr="007B3FC4" w:rsidRDefault="00D55EE1" w:rsidP="00821CD0">
            <w:pPr>
              <w:rPr>
                <w:rFonts w:cs="Times New Roman"/>
                <w:szCs w:val="22"/>
              </w:rPr>
            </w:pPr>
            <w:r>
              <w:rPr>
                <w:rFonts w:cs="Times New Roman"/>
                <w:noProof/>
                <w:szCs w:val="22"/>
              </w:rPr>
              <w:t>Not classified</w:t>
            </w:r>
          </w:p>
        </w:tc>
      </w:tr>
      <w:tr w:rsidR="000C7714" w14:paraId="318EF737" w14:textId="77777777" w:rsidTr="004B1856">
        <w:trPr>
          <w:trHeight w:val="64"/>
        </w:trPr>
        <w:tc>
          <w:tcPr>
            <w:tcW w:w="1727" w:type="pct"/>
            <w:shd w:val="clear" w:color="auto" w:fill="auto"/>
          </w:tcPr>
          <w:p w14:paraId="3F6C4C43" w14:textId="77777777" w:rsidR="000E254F" w:rsidRPr="007B3FC4" w:rsidRDefault="00D55EE1" w:rsidP="00821CD0">
            <w:pPr>
              <w:rPr>
                <w:rFonts w:cs="Times New Roman"/>
                <w:szCs w:val="22"/>
              </w:rPr>
            </w:pPr>
            <w:r w:rsidRPr="007B3FC4">
              <w:rPr>
                <w:rFonts w:cs="Times New Roman"/>
                <w:noProof/>
                <w:szCs w:val="22"/>
              </w:rPr>
              <w:t>Salt of polycarboxylic acid</w:t>
            </w:r>
          </w:p>
        </w:tc>
        <w:tc>
          <w:tcPr>
            <w:tcW w:w="614" w:type="pct"/>
          </w:tcPr>
          <w:p w14:paraId="38B66A3A" w14:textId="77777777" w:rsidR="000E254F" w:rsidRPr="007B3FC4" w:rsidRDefault="000E254F" w:rsidP="00821CD0">
            <w:pPr>
              <w:rPr>
                <w:rFonts w:cs="Times New Roman"/>
                <w:szCs w:val="22"/>
              </w:rPr>
            </w:pPr>
          </w:p>
        </w:tc>
        <w:tc>
          <w:tcPr>
            <w:tcW w:w="900" w:type="pct"/>
            <w:shd w:val="clear" w:color="auto" w:fill="auto"/>
          </w:tcPr>
          <w:p w14:paraId="4915FC46" w14:textId="77777777" w:rsidR="000C7714" w:rsidRDefault="000C7714"/>
        </w:tc>
        <w:tc>
          <w:tcPr>
            <w:tcW w:w="491" w:type="pct"/>
            <w:shd w:val="clear" w:color="auto" w:fill="auto"/>
          </w:tcPr>
          <w:p w14:paraId="6B7BF506" w14:textId="77777777" w:rsidR="000E254F" w:rsidRPr="007B3FC4" w:rsidRDefault="00D55EE1" w:rsidP="00821CD0">
            <w:pPr>
              <w:rPr>
                <w:rFonts w:cs="Times New Roman"/>
                <w:szCs w:val="22"/>
              </w:rPr>
            </w:pPr>
            <w:r w:rsidRPr="007B3FC4">
              <w:rPr>
                <w:rFonts w:cs="Times New Roman"/>
                <w:noProof/>
                <w:szCs w:val="22"/>
              </w:rPr>
              <w:t>≤ 2.7645</w:t>
            </w:r>
          </w:p>
        </w:tc>
        <w:tc>
          <w:tcPr>
            <w:tcW w:w="1268" w:type="pct"/>
            <w:shd w:val="clear" w:color="auto" w:fill="auto"/>
          </w:tcPr>
          <w:p w14:paraId="0D73E117" w14:textId="77777777" w:rsidR="000E254F" w:rsidRPr="007B3FC4" w:rsidRDefault="00D55EE1" w:rsidP="00821CD0">
            <w:pPr>
              <w:rPr>
                <w:rFonts w:cs="Times New Roman"/>
                <w:szCs w:val="22"/>
              </w:rPr>
            </w:pPr>
            <w:r w:rsidRPr="007B3FC4">
              <w:rPr>
                <w:rFonts w:cs="Times New Roman"/>
                <w:noProof/>
                <w:szCs w:val="22"/>
              </w:rPr>
              <w:t>Met. Corr. 1, H290</w:t>
            </w:r>
          </w:p>
        </w:tc>
      </w:tr>
    </w:tbl>
    <w:p w14:paraId="2510BC76" w14:textId="77777777" w:rsidR="00821CD0" w:rsidRDefault="00D55EE1" w:rsidP="00821CD0">
      <w:pPr>
        <w:rPr>
          <w:rFonts w:cs="Times New Roman"/>
        </w:rPr>
      </w:pPr>
      <w:r w:rsidRPr="007B3FC4">
        <w:rPr>
          <w:rFonts w:cs="Times New Roman"/>
          <w:noProof/>
        </w:rPr>
        <w:t>Full text of H-phrases: see section 16</w:t>
      </w:r>
    </w:p>
    <w:p w14:paraId="0E1AC786" w14:textId="77777777" w:rsidR="00821CD0" w:rsidRDefault="00D55EE1" w:rsidP="00821CD0">
      <w:pPr>
        <w:rPr>
          <w:rFonts w:cs="Times New Roman"/>
        </w:rPr>
      </w:pPr>
      <w:r w:rsidRPr="009608EC">
        <w:rPr>
          <w:rFonts w:cs="Times New Roman"/>
          <w:bCs/>
          <w:noProof/>
        </w:rPr>
        <w:t>*Percentages are listed in weight by weight percentage (w/w%) for liquid and solid ingredients. Gas ingredients are listed in volume by volume percentage (v/v%).</w:t>
      </w:r>
    </w:p>
    <w:p w14:paraId="2391633C" w14:textId="77777777" w:rsidR="00821CD0" w:rsidRPr="00415173" w:rsidRDefault="00821CD0" w:rsidP="00821CD0">
      <w:pPr>
        <w:rPr>
          <w:rFonts w:cs="Times New Roman"/>
          <w:sz w:val="2"/>
          <w:szCs w:val="2"/>
        </w:rPr>
      </w:pPr>
    </w:p>
    <w:p w14:paraId="1B98A773" w14:textId="77777777" w:rsidR="00821CD0" w:rsidRPr="007E7427" w:rsidRDefault="00821CD0" w:rsidP="00821CD0">
      <w:pPr>
        <w:rPr>
          <w:rFonts w:cs="Times New Roman"/>
          <w:sz w:val="2"/>
          <w:szCs w:val="2"/>
        </w:rPr>
      </w:pPr>
    </w:p>
    <w:p w14:paraId="4A5CB886" w14:textId="77777777" w:rsidR="00821CD0" w:rsidRPr="00E95A0C" w:rsidRDefault="00821CD0" w:rsidP="00821CD0">
      <w:pPr>
        <w:rPr>
          <w:rFonts w:cs="Times New Roman"/>
          <w:sz w:val="2"/>
          <w:szCs w:val="2"/>
        </w:rPr>
      </w:pPr>
    </w:p>
    <w:p w14:paraId="621FCD09" w14:textId="77777777" w:rsidR="00821CD0" w:rsidRPr="007B3FC4" w:rsidRDefault="00D55EE1" w:rsidP="00821CD0">
      <w:pPr>
        <w:pStyle w:val="Heading"/>
        <w:tabs>
          <w:tab w:val="right" w:pos="10890"/>
        </w:tabs>
        <w:ind w:left="-90"/>
        <w:rPr>
          <w:szCs w:val="24"/>
        </w:rPr>
      </w:pPr>
      <w:r w:rsidRPr="00692434">
        <w:rPr>
          <w:noProof/>
          <w:szCs w:val="24"/>
        </w:rPr>
        <w:t>SECTION 4</w:t>
      </w:r>
      <w:r w:rsidRPr="007B3FC4">
        <w:rPr>
          <w:szCs w:val="24"/>
        </w:rPr>
        <w:t xml:space="preserve">: </w:t>
      </w:r>
      <w:r w:rsidRPr="007B3FC4">
        <w:rPr>
          <w:noProof/>
          <w:szCs w:val="24"/>
        </w:rPr>
        <w:t>FIRST AID MEASURES</w:t>
      </w:r>
      <w:r w:rsidRPr="007B3FC4">
        <w:rPr>
          <w:szCs w:val="24"/>
        </w:rPr>
        <w:tab/>
      </w:r>
    </w:p>
    <w:p w14:paraId="7909C2BC" w14:textId="77777777" w:rsidR="00821CD0" w:rsidRDefault="00D55EE1" w:rsidP="00821CD0">
      <w:pPr>
        <w:rPr>
          <w:rFonts w:eastAsia="MS Mincho"/>
          <w:b/>
          <w:bCs/>
          <w:sz w:val="22"/>
          <w:u w:val="single"/>
          <w:lang w:val="en-GB"/>
        </w:rPr>
      </w:pPr>
      <w:r w:rsidRPr="00EE1E43">
        <w:rPr>
          <w:rStyle w:val="SubheadingUnderlinedChar"/>
          <w:noProof/>
          <w:lang w:val="en-GB"/>
        </w:rPr>
        <w:t>Description of First-aid Measures</w:t>
      </w:r>
    </w:p>
    <w:p w14:paraId="068098CB" w14:textId="77777777" w:rsidR="00821CD0" w:rsidRPr="007B3FC4" w:rsidRDefault="00D55EE1" w:rsidP="00821CD0">
      <w:pPr>
        <w:rPr>
          <w:rFonts w:cs="Times New Roman"/>
        </w:rPr>
      </w:pPr>
      <w:r w:rsidRPr="00EE1E43">
        <w:rPr>
          <w:rStyle w:val="FieldName-USTemplateChar"/>
          <w:noProof/>
        </w:rPr>
        <w:t>General</w:t>
      </w:r>
      <w:r w:rsidRPr="007B3FC4">
        <w:rPr>
          <w:rFonts w:cs="Times New Roman"/>
          <w:b/>
        </w:rPr>
        <w:t>:</w:t>
      </w:r>
      <w:r w:rsidRPr="007B3FC4">
        <w:rPr>
          <w:rFonts w:cs="Times New Roman"/>
        </w:rPr>
        <w:t xml:space="preserve"> </w:t>
      </w:r>
      <w:bookmarkStart w:id="1" w:name="exess_bm309__VLL_TL_2541"/>
      <w:r w:rsidRPr="007B3FC4">
        <w:rPr>
          <w:rFonts w:cs="Times New Roman"/>
          <w:noProof/>
        </w:rPr>
        <w:t>Never give anything by mouth to an unconscious person. If you feel unwell, seek medical advice (show the label where possible).</w:t>
      </w:r>
    </w:p>
    <w:p w14:paraId="0E7245D8" w14:textId="77777777" w:rsidR="00821CD0" w:rsidRPr="007B3FC4" w:rsidRDefault="00821CD0" w:rsidP="00821CD0">
      <w:pPr>
        <w:rPr>
          <w:rFonts w:cs="Times New Roman"/>
          <w:sz w:val="2"/>
          <w:szCs w:val="2"/>
        </w:rPr>
      </w:pPr>
    </w:p>
    <w:bookmarkEnd w:id="1"/>
    <w:p w14:paraId="50EE1562" w14:textId="77777777" w:rsidR="00821CD0" w:rsidRPr="007B3FC4" w:rsidRDefault="00D55EE1" w:rsidP="00821CD0">
      <w:pPr>
        <w:rPr>
          <w:rFonts w:cs="Times New Roman"/>
        </w:rPr>
      </w:pPr>
      <w:r w:rsidRPr="00EE1E43">
        <w:rPr>
          <w:rStyle w:val="FieldName-USTemplateChar"/>
          <w:noProof/>
        </w:rPr>
        <w:t>Inhalation</w:t>
      </w:r>
      <w:r w:rsidRPr="007B3FC4">
        <w:rPr>
          <w:rFonts w:cs="Times New Roman"/>
          <w:b/>
        </w:rPr>
        <w:t>:</w:t>
      </w:r>
      <w:r w:rsidRPr="007B3FC4">
        <w:rPr>
          <w:rFonts w:cs="Times New Roman"/>
        </w:rPr>
        <w:t xml:space="preserve"> </w:t>
      </w:r>
      <w:bookmarkStart w:id="2" w:name="exess_bm310__VLL_TL_2541"/>
      <w:r w:rsidRPr="007B3FC4">
        <w:rPr>
          <w:rFonts w:cs="Times New Roman"/>
          <w:noProof/>
        </w:rPr>
        <w:t>When symptoms occur: go into open air and ventilate suspected area. Obtain medical attention if breathing difficulty persists.</w:t>
      </w:r>
    </w:p>
    <w:bookmarkEnd w:id="2"/>
    <w:p w14:paraId="58B726FE" w14:textId="77777777" w:rsidR="00821CD0" w:rsidRPr="007B3FC4" w:rsidRDefault="00D55EE1" w:rsidP="00821CD0">
      <w:pPr>
        <w:rPr>
          <w:rFonts w:cs="Times New Roman"/>
        </w:rPr>
      </w:pPr>
      <w:r w:rsidRPr="00EE1E43">
        <w:rPr>
          <w:rStyle w:val="FieldName-USTemplateChar"/>
          <w:noProof/>
        </w:rPr>
        <w:t>Skin Contact</w:t>
      </w:r>
      <w:r w:rsidRPr="007B3FC4">
        <w:rPr>
          <w:rFonts w:cs="Times New Roman"/>
          <w:b/>
        </w:rPr>
        <w:t>:</w:t>
      </w:r>
      <w:r w:rsidRPr="007B3FC4">
        <w:rPr>
          <w:rFonts w:cs="Times New Roman"/>
        </w:rPr>
        <w:t xml:space="preserve"> </w:t>
      </w:r>
      <w:bookmarkStart w:id="3" w:name="exess_bm311__VLL_TL_2541"/>
      <w:r w:rsidRPr="007B3FC4">
        <w:rPr>
          <w:rFonts w:cs="Times New Roman"/>
          <w:noProof/>
        </w:rPr>
        <w:t>Brush off loose particles from skin. Wash with plenty of soap and water. Remove contaminated clothing. Obtain medical attention if irritation develops or persists.</w:t>
      </w:r>
    </w:p>
    <w:p w14:paraId="055FC8AD" w14:textId="77777777" w:rsidR="00821CD0" w:rsidRPr="007B3FC4" w:rsidRDefault="00821CD0" w:rsidP="00821CD0">
      <w:pPr>
        <w:rPr>
          <w:rFonts w:cs="Times New Roman"/>
          <w:sz w:val="2"/>
          <w:szCs w:val="2"/>
        </w:rPr>
      </w:pPr>
    </w:p>
    <w:bookmarkEnd w:id="3"/>
    <w:p w14:paraId="46A245A0" w14:textId="77777777" w:rsidR="00821CD0" w:rsidRPr="007B3FC4" w:rsidRDefault="00D55EE1" w:rsidP="00821CD0">
      <w:pPr>
        <w:rPr>
          <w:rFonts w:cs="Times New Roman"/>
        </w:rPr>
      </w:pPr>
      <w:r w:rsidRPr="00EE1E43">
        <w:rPr>
          <w:rStyle w:val="FieldName-USTemplateChar"/>
          <w:noProof/>
        </w:rPr>
        <w:t>Eye Contact</w:t>
      </w:r>
      <w:r w:rsidRPr="007B3FC4">
        <w:rPr>
          <w:rFonts w:cs="Times New Roman"/>
          <w:b/>
        </w:rPr>
        <w:t>:</w:t>
      </w:r>
      <w:r w:rsidRPr="007B3FC4">
        <w:rPr>
          <w:rFonts w:cs="Times New Roman"/>
        </w:rPr>
        <w:t xml:space="preserve"> </w:t>
      </w:r>
      <w:bookmarkStart w:id="4" w:name="exess_bm312__VLL_TL_2541"/>
      <w:r w:rsidRPr="007B3FC4">
        <w:rPr>
          <w:rFonts w:cs="Times New Roman"/>
          <w:noProof/>
        </w:rPr>
        <w:t>Rinse cautiously with water for at least 5 minutes. Remove contact lenses, if present and easy to do. Continue rinsing. Obtain medical attention if irritation develops or persists.</w:t>
      </w:r>
    </w:p>
    <w:p w14:paraId="5A55EE7B" w14:textId="77777777" w:rsidR="00821CD0" w:rsidRPr="007B3FC4" w:rsidRDefault="00821CD0" w:rsidP="00821CD0">
      <w:pPr>
        <w:rPr>
          <w:rFonts w:cs="Times New Roman"/>
          <w:sz w:val="2"/>
          <w:szCs w:val="2"/>
        </w:rPr>
      </w:pPr>
    </w:p>
    <w:bookmarkEnd w:id="4"/>
    <w:p w14:paraId="2DAAB8FB" w14:textId="77777777" w:rsidR="00821CD0" w:rsidRPr="007B3FC4" w:rsidRDefault="00D55EE1" w:rsidP="00821CD0">
      <w:pPr>
        <w:rPr>
          <w:rFonts w:cs="Times New Roman"/>
        </w:rPr>
      </w:pPr>
      <w:r w:rsidRPr="00EE1E43">
        <w:rPr>
          <w:rStyle w:val="FieldName-USTemplateChar"/>
          <w:noProof/>
        </w:rPr>
        <w:t>Ingestion</w:t>
      </w:r>
      <w:r w:rsidRPr="007B3FC4">
        <w:rPr>
          <w:rFonts w:cs="Times New Roman"/>
          <w:b/>
        </w:rPr>
        <w:t>:</w:t>
      </w:r>
      <w:r w:rsidRPr="007B3FC4">
        <w:rPr>
          <w:rFonts w:cs="Times New Roman"/>
        </w:rPr>
        <w:t xml:space="preserve"> </w:t>
      </w:r>
      <w:bookmarkStart w:id="5" w:name="exess_bm313__VLL_TL_2541"/>
      <w:r w:rsidRPr="007B3FC4">
        <w:rPr>
          <w:rFonts w:cs="Times New Roman"/>
          <w:noProof/>
        </w:rPr>
        <w:t>Rinse mouth. Do NOT induce vomiting. Obtain medical attention.</w:t>
      </w:r>
    </w:p>
    <w:p w14:paraId="098735ED" w14:textId="77777777" w:rsidR="00821CD0" w:rsidRPr="007B3FC4" w:rsidRDefault="00821CD0" w:rsidP="00821CD0">
      <w:pPr>
        <w:rPr>
          <w:sz w:val="2"/>
          <w:szCs w:val="2"/>
        </w:rPr>
      </w:pPr>
    </w:p>
    <w:bookmarkEnd w:id="5"/>
    <w:p w14:paraId="232C762E" w14:textId="77777777" w:rsidR="00821CD0" w:rsidRPr="00EE1E43" w:rsidRDefault="00D55EE1" w:rsidP="00821CD0">
      <w:pPr>
        <w:pStyle w:val="Subheading"/>
        <w:outlineLvl w:val="0"/>
        <w:rPr>
          <w:rStyle w:val="SubheadingUnderlinedChar"/>
        </w:rPr>
      </w:pPr>
      <w:r w:rsidRPr="00EE1E43">
        <w:rPr>
          <w:rStyle w:val="SubheadingUnderlinedChar"/>
          <w:b/>
          <w:noProof/>
          <w:lang w:val="en-GB"/>
        </w:rPr>
        <w:t>Most Important Symptoms and Effects Both Acute and Delayed</w:t>
      </w:r>
    </w:p>
    <w:tbl>
      <w:tblPr>
        <w:tblW w:w="11002" w:type="dxa"/>
        <w:tblInd w:w="-4" w:type="dxa"/>
        <w:tblLayout w:type="fixed"/>
        <w:tblLook w:val="04A0" w:firstRow="1" w:lastRow="0" w:firstColumn="1" w:lastColumn="0" w:noHBand="0" w:noVBand="1"/>
      </w:tblPr>
      <w:tblGrid>
        <w:gridCol w:w="11002"/>
      </w:tblGrid>
      <w:tr w:rsidR="000C7714" w14:paraId="1FDD680F" w14:textId="77777777" w:rsidTr="00821CD0">
        <w:trPr>
          <w:cantSplit/>
          <w:trHeight w:val="84"/>
        </w:trPr>
        <w:tc>
          <w:tcPr>
            <w:tcW w:w="11002" w:type="dxa"/>
          </w:tcPr>
          <w:p w14:paraId="7BBE7536" w14:textId="77777777" w:rsidR="00821CD0" w:rsidRPr="00403DBA" w:rsidRDefault="00D55EE1" w:rsidP="00821CD0">
            <w:pPr>
              <w:rPr>
                <w:rFonts w:cs="Times New Roman"/>
              </w:rPr>
            </w:pPr>
            <w:r w:rsidRPr="00EE1E43">
              <w:rPr>
                <w:rStyle w:val="FieldName-USTemplateChar"/>
                <w:noProof/>
              </w:rPr>
              <w:t>General</w:t>
            </w:r>
            <w:r w:rsidRPr="007B3FC4">
              <w:rPr>
                <w:rFonts w:cs="Times New Roman"/>
                <w:b/>
              </w:rPr>
              <w:t>:</w:t>
            </w:r>
            <w:r w:rsidRPr="00403DBA">
              <w:rPr>
                <w:rFonts w:cs="Times New Roman"/>
              </w:rPr>
              <w:t xml:space="preserve"> </w:t>
            </w:r>
            <w:bookmarkStart w:id="6" w:name="exess_bm314__VLL_TL_2541"/>
            <w:r w:rsidRPr="00403DBA">
              <w:rPr>
                <w:rFonts w:cs="Times New Roman"/>
                <w:noProof/>
              </w:rPr>
              <w:t>Not expected to present a significant hazard under anticipated conditions of normal use.</w:t>
            </w:r>
          </w:p>
          <w:p w14:paraId="54A382CA" w14:textId="77777777" w:rsidR="00821CD0" w:rsidRPr="007B3FC4" w:rsidRDefault="00D55EE1" w:rsidP="00821CD0">
            <w:pPr>
              <w:rPr>
                <w:rFonts w:cs="Times New Roman"/>
                <w:b/>
                <w:sz w:val="2"/>
                <w:szCs w:val="2"/>
              </w:rPr>
            </w:pPr>
            <w:r w:rsidRPr="00403DBA">
              <w:rPr>
                <w:rFonts w:cs="Times New Roman"/>
                <w:sz w:val="2"/>
                <w:szCs w:val="2"/>
              </w:rPr>
              <w:t xml:space="preserve"> </w:t>
            </w:r>
            <w:bookmarkEnd w:id="6"/>
          </w:p>
        </w:tc>
      </w:tr>
      <w:tr w:rsidR="000C7714" w14:paraId="263589DD" w14:textId="77777777" w:rsidTr="00821CD0">
        <w:trPr>
          <w:cantSplit/>
          <w:trHeight w:val="63"/>
        </w:trPr>
        <w:tc>
          <w:tcPr>
            <w:tcW w:w="11002" w:type="dxa"/>
          </w:tcPr>
          <w:p w14:paraId="0BEDD7C7" w14:textId="77777777" w:rsidR="00821CD0" w:rsidRPr="00403DBA" w:rsidRDefault="00D55EE1" w:rsidP="00821CD0">
            <w:pPr>
              <w:rPr>
                <w:rFonts w:cs="Times New Roman"/>
              </w:rPr>
            </w:pPr>
            <w:r w:rsidRPr="00EE1E43">
              <w:rPr>
                <w:rStyle w:val="FieldName-USTemplateChar"/>
                <w:noProof/>
              </w:rPr>
              <w:t>Inhalation</w:t>
            </w:r>
            <w:r w:rsidRPr="007B3FC4">
              <w:rPr>
                <w:rFonts w:cs="Times New Roman"/>
                <w:b/>
              </w:rPr>
              <w:t>:</w:t>
            </w:r>
            <w:r w:rsidRPr="00403DBA">
              <w:rPr>
                <w:rFonts w:cs="Times New Roman"/>
              </w:rPr>
              <w:t xml:space="preserve"> </w:t>
            </w:r>
            <w:bookmarkStart w:id="7" w:name="exess_bm315__VLL_TL_2541"/>
            <w:r w:rsidRPr="00403DBA">
              <w:rPr>
                <w:rFonts w:cs="Times New Roman"/>
                <w:noProof/>
              </w:rPr>
              <w:t>Prolonged exposure may cause irritation.</w:t>
            </w:r>
          </w:p>
          <w:p w14:paraId="3E7B95FB" w14:textId="77777777" w:rsidR="00821CD0" w:rsidRPr="007B3FC4" w:rsidRDefault="00D55EE1" w:rsidP="00821CD0">
            <w:pPr>
              <w:rPr>
                <w:rFonts w:cs="Times New Roman"/>
                <w:b/>
                <w:sz w:val="2"/>
                <w:szCs w:val="2"/>
              </w:rPr>
            </w:pPr>
            <w:r w:rsidRPr="007B3FC4">
              <w:rPr>
                <w:rFonts w:cs="Times New Roman"/>
                <w:b/>
                <w:sz w:val="2"/>
                <w:szCs w:val="2"/>
              </w:rPr>
              <w:t xml:space="preserve"> </w:t>
            </w:r>
            <w:bookmarkEnd w:id="7"/>
          </w:p>
        </w:tc>
      </w:tr>
      <w:tr w:rsidR="000C7714" w14:paraId="1998AD66" w14:textId="77777777" w:rsidTr="00821CD0">
        <w:trPr>
          <w:cantSplit/>
          <w:trHeight w:val="63"/>
        </w:trPr>
        <w:tc>
          <w:tcPr>
            <w:tcW w:w="11002" w:type="dxa"/>
          </w:tcPr>
          <w:p w14:paraId="6EF6A84B" w14:textId="77777777" w:rsidR="00821CD0" w:rsidRPr="00403DBA" w:rsidRDefault="00D55EE1" w:rsidP="00821CD0">
            <w:pPr>
              <w:rPr>
                <w:rFonts w:cs="Times New Roman"/>
              </w:rPr>
            </w:pPr>
            <w:r w:rsidRPr="00EE1E43">
              <w:rPr>
                <w:rStyle w:val="FieldName-USTemplateChar"/>
                <w:noProof/>
              </w:rPr>
              <w:t>Skin Contact</w:t>
            </w:r>
            <w:r w:rsidRPr="007B3FC4">
              <w:rPr>
                <w:rFonts w:cs="Times New Roman"/>
                <w:b/>
              </w:rPr>
              <w:t>:</w:t>
            </w:r>
            <w:r w:rsidRPr="00403DBA">
              <w:rPr>
                <w:rFonts w:cs="Times New Roman"/>
              </w:rPr>
              <w:t xml:space="preserve"> </w:t>
            </w:r>
            <w:bookmarkStart w:id="8" w:name="exess_bm316__VLL_TL_2541"/>
            <w:r w:rsidRPr="00403DBA">
              <w:rPr>
                <w:rFonts w:cs="Times New Roman"/>
                <w:noProof/>
              </w:rPr>
              <w:t>Direct contact may cause irritation by mechanical abrasion.</w:t>
            </w:r>
          </w:p>
          <w:p w14:paraId="07A32A41" w14:textId="77777777" w:rsidR="00821CD0" w:rsidRPr="007B3FC4" w:rsidRDefault="00D55EE1" w:rsidP="00821CD0">
            <w:pPr>
              <w:rPr>
                <w:rFonts w:cs="Times New Roman"/>
                <w:b/>
                <w:sz w:val="2"/>
                <w:szCs w:val="2"/>
              </w:rPr>
            </w:pPr>
            <w:r w:rsidRPr="007B3FC4">
              <w:rPr>
                <w:rFonts w:cs="Times New Roman"/>
                <w:b/>
                <w:sz w:val="2"/>
                <w:szCs w:val="2"/>
              </w:rPr>
              <w:t xml:space="preserve"> </w:t>
            </w:r>
            <w:bookmarkEnd w:id="8"/>
          </w:p>
        </w:tc>
      </w:tr>
      <w:tr w:rsidR="000C7714" w14:paraId="575FE3A3" w14:textId="77777777" w:rsidTr="00821CD0">
        <w:trPr>
          <w:cantSplit/>
          <w:trHeight w:val="63"/>
        </w:trPr>
        <w:tc>
          <w:tcPr>
            <w:tcW w:w="11002" w:type="dxa"/>
          </w:tcPr>
          <w:p w14:paraId="1140D4DC" w14:textId="77777777" w:rsidR="00821CD0" w:rsidRPr="00403DBA" w:rsidRDefault="00D55EE1" w:rsidP="00821CD0">
            <w:pPr>
              <w:rPr>
                <w:rFonts w:cs="Times New Roman"/>
              </w:rPr>
            </w:pPr>
            <w:r w:rsidRPr="00EE1E43">
              <w:rPr>
                <w:rStyle w:val="FieldName-USTemplateChar"/>
                <w:noProof/>
              </w:rPr>
              <w:t>Eye Contact</w:t>
            </w:r>
            <w:r w:rsidRPr="007B3FC4">
              <w:rPr>
                <w:rFonts w:cs="Times New Roman"/>
                <w:b/>
              </w:rPr>
              <w:t>:</w:t>
            </w:r>
            <w:r w:rsidRPr="00403DBA">
              <w:rPr>
                <w:rFonts w:cs="Times New Roman"/>
              </w:rPr>
              <w:t xml:space="preserve"> </w:t>
            </w:r>
            <w:bookmarkStart w:id="9" w:name="exess_bm317__VLL_TL_2541"/>
            <w:r w:rsidRPr="00403DBA">
              <w:rPr>
                <w:rFonts w:cs="Times New Roman"/>
                <w:noProof/>
              </w:rPr>
              <w:t>May cause mechanical eye irritation.</w:t>
            </w:r>
          </w:p>
          <w:p w14:paraId="7F32B53D" w14:textId="77777777" w:rsidR="00821CD0" w:rsidRPr="007B3FC4" w:rsidRDefault="00D55EE1" w:rsidP="00821CD0">
            <w:pPr>
              <w:rPr>
                <w:rFonts w:cs="Times New Roman"/>
                <w:b/>
                <w:sz w:val="2"/>
                <w:szCs w:val="2"/>
              </w:rPr>
            </w:pPr>
            <w:r w:rsidRPr="007B3FC4">
              <w:rPr>
                <w:rFonts w:cs="Times New Roman"/>
                <w:b/>
                <w:sz w:val="2"/>
                <w:szCs w:val="2"/>
              </w:rPr>
              <w:t xml:space="preserve"> </w:t>
            </w:r>
            <w:bookmarkEnd w:id="9"/>
          </w:p>
        </w:tc>
      </w:tr>
      <w:tr w:rsidR="000C7714" w14:paraId="120929C2" w14:textId="77777777" w:rsidTr="00821CD0">
        <w:trPr>
          <w:cantSplit/>
          <w:trHeight w:val="93"/>
        </w:trPr>
        <w:tc>
          <w:tcPr>
            <w:tcW w:w="11002" w:type="dxa"/>
          </w:tcPr>
          <w:p w14:paraId="14ACD56F" w14:textId="77777777" w:rsidR="00821CD0" w:rsidRPr="00403DBA" w:rsidRDefault="00D55EE1" w:rsidP="00821CD0">
            <w:pPr>
              <w:rPr>
                <w:rFonts w:cs="Times New Roman"/>
              </w:rPr>
            </w:pPr>
            <w:r w:rsidRPr="00EE1E43">
              <w:rPr>
                <w:rStyle w:val="FieldName-USTemplateChar"/>
                <w:noProof/>
              </w:rPr>
              <w:t>Ingestion</w:t>
            </w:r>
            <w:r w:rsidRPr="007B3FC4">
              <w:rPr>
                <w:rFonts w:cs="Times New Roman"/>
                <w:b/>
              </w:rPr>
              <w:t>:</w:t>
            </w:r>
            <w:r w:rsidRPr="00403DBA">
              <w:rPr>
                <w:rFonts w:cs="Times New Roman"/>
              </w:rPr>
              <w:t xml:space="preserve"> </w:t>
            </w:r>
            <w:bookmarkStart w:id="10" w:name="exess_bm318__VLL_TL_2541"/>
            <w:r w:rsidRPr="00403DBA">
              <w:rPr>
                <w:rFonts w:cs="Times New Roman"/>
                <w:noProof/>
              </w:rPr>
              <w:t>Ingestion may cause adverse effects.</w:t>
            </w:r>
          </w:p>
          <w:p w14:paraId="4584C868" w14:textId="77777777" w:rsidR="00821CD0" w:rsidRPr="007B3FC4" w:rsidRDefault="00D55EE1" w:rsidP="00821CD0">
            <w:pPr>
              <w:rPr>
                <w:rFonts w:cs="Times New Roman"/>
                <w:b/>
                <w:sz w:val="2"/>
                <w:szCs w:val="2"/>
              </w:rPr>
            </w:pPr>
            <w:r w:rsidRPr="007B3FC4">
              <w:rPr>
                <w:rFonts w:cs="Times New Roman"/>
                <w:b/>
                <w:sz w:val="2"/>
                <w:szCs w:val="2"/>
              </w:rPr>
              <w:t xml:space="preserve"> </w:t>
            </w:r>
            <w:bookmarkEnd w:id="10"/>
          </w:p>
        </w:tc>
      </w:tr>
      <w:tr w:rsidR="000C7714" w14:paraId="54FFBAC6" w14:textId="77777777" w:rsidTr="00821CD0">
        <w:trPr>
          <w:cantSplit/>
          <w:trHeight w:val="63"/>
        </w:trPr>
        <w:tc>
          <w:tcPr>
            <w:tcW w:w="11002" w:type="dxa"/>
          </w:tcPr>
          <w:p w14:paraId="0493A124" w14:textId="77777777" w:rsidR="00821CD0" w:rsidRPr="00403DBA" w:rsidRDefault="00D55EE1" w:rsidP="00821CD0">
            <w:pPr>
              <w:rPr>
                <w:rFonts w:cs="Times New Roman"/>
              </w:rPr>
            </w:pPr>
            <w:r w:rsidRPr="00EE1E43">
              <w:rPr>
                <w:rStyle w:val="FieldName-USTemplateChar"/>
                <w:noProof/>
              </w:rPr>
              <w:t>Chronic Symptoms</w:t>
            </w:r>
            <w:r w:rsidRPr="007B3FC4">
              <w:rPr>
                <w:rFonts w:cs="Times New Roman"/>
                <w:b/>
              </w:rPr>
              <w:t>:</w:t>
            </w:r>
            <w:r w:rsidRPr="00403DBA">
              <w:rPr>
                <w:rFonts w:cs="Times New Roman"/>
              </w:rPr>
              <w:t xml:space="preserve"> </w:t>
            </w:r>
            <w:bookmarkStart w:id="11" w:name="exess_bm319__VLL_TL_2541"/>
            <w:r w:rsidRPr="00403DBA">
              <w:rPr>
                <w:rFonts w:cs="Times New Roman"/>
                <w:noProof/>
              </w:rPr>
              <w:t>None expected under normal conditions of use.</w:t>
            </w:r>
          </w:p>
          <w:p w14:paraId="2E999541" w14:textId="77777777" w:rsidR="00821CD0" w:rsidRPr="007B3FC4" w:rsidRDefault="00D55EE1" w:rsidP="00821CD0">
            <w:pPr>
              <w:rPr>
                <w:rFonts w:cs="Times New Roman"/>
                <w:b/>
                <w:sz w:val="2"/>
                <w:szCs w:val="2"/>
              </w:rPr>
            </w:pPr>
            <w:r w:rsidRPr="007B3FC4">
              <w:rPr>
                <w:rFonts w:cs="Times New Roman"/>
                <w:b/>
                <w:sz w:val="2"/>
                <w:szCs w:val="2"/>
              </w:rPr>
              <w:t xml:space="preserve"> </w:t>
            </w:r>
            <w:bookmarkEnd w:id="11"/>
          </w:p>
        </w:tc>
      </w:tr>
    </w:tbl>
    <w:p w14:paraId="71AD27CD" w14:textId="77777777" w:rsidR="00821CD0" w:rsidRDefault="00D55EE1" w:rsidP="00821CD0">
      <w:pPr>
        <w:pStyle w:val="Subheading"/>
        <w:outlineLvl w:val="0"/>
        <w:rPr>
          <w:rFonts w:cs="Times New Roman"/>
          <w:b w:val="0"/>
          <w:sz w:val="20"/>
        </w:rPr>
      </w:pPr>
      <w:r w:rsidRPr="00EE1E43">
        <w:rPr>
          <w:rStyle w:val="SubheadingUnderlinedChar"/>
          <w:b/>
          <w:noProof/>
          <w:lang w:val="en-GB"/>
        </w:rPr>
        <w:t>Indication of Any Immediate Medical Attention and Special Treatment Needed</w:t>
      </w:r>
      <w:r>
        <w:rPr>
          <w:rFonts w:cs="Times New Roman"/>
          <w:b w:val="0"/>
          <w:sz w:val="20"/>
        </w:rPr>
        <w:t xml:space="preserve">  </w:t>
      </w:r>
      <w:bookmarkStart w:id="12" w:name="exess_bm10__NO_RELEVANT_DATA"/>
    </w:p>
    <w:tbl>
      <w:tblPr>
        <w:tblW w:w="0" w:type="auto"/>
        <w:tblLook w:val="04A0" w:firstRow="1" w:lastRow="0" w:firstColumn="1" w:lastColumn="0" w:noHBand="0" w:noVBand="1"/>
      </w:tblPr>
      <w:tblGrid>
        <w:gridCol w:w="10998"/>
      </w:tblGrid>
      <w:tr w:rsidR="000C7714" w14:paraId="25202C27" w14:textId="77777777" w:rsidTr="00821CD0">
        <w:tc>
          <w:tcPr>
            <w:tcW w:w="10998" w:type="dxa"/>
            <w:shd w:val="clear" w:color="auto" w:fill="auto"/>
          </w:tcPr>
          <w:p w14:paraId="1ADCD691" w14:textId="77777777" w:rsidR="00821CD0" w:rsidRPr="00036AB6" w:rsidRDefault="00D55EE1" w:rsidP="00821CD0">
            <w:pPr>
              <w:rPr>
                <w:rFonts w:cs="Times New Roman"/>
              </w:rPr>
            </w:pPr>
            <w:r w:rsidRPr="00036AB6">
              <w:rPr>
                <w:rFonts w:cs="Times New Roman"/>
                <w:noProof/>
              </w:rPr>
              <w:t>If exposed or concerned, get medical advice and attention. If medical advice is needed, have product container or label at hand.</w:t>
            </w:r>
          </w:p>
        </w:tc>
      </w:tr>
      <w:bookmarkEnd w:id="12"/>
    </w:tbl>
    <w:p w14:paraId="5E4AA5D7" w14:textId="77777777" w:rsidR="00821CD0" w:rsidRPr="001140EE" w:rsidRDefault="00821CD0" w:rsidP="00821CD0">
      <w:pPr>
        <w:pStyle w:val="SpacingBeforeSubheading"/>
      </w:pPr>
    </w:p>
    <w:p w14:paraId="70C9027E" w14:textId="77777777" w:rsidR="00821CD0" w:rsidRPr="007B3FC4" w:rsidRDefault="00D55EE1" w:rsidP="00821CD0">
      <w:pPr>
        <w:pStyle w:val="Heading"/>
        <w:tabs>
          <w:tab w:val="right" w:pos="10890"/>
        </w:tabs>
        <w:ind w:left="-90"/>
        <w:rPr>
          <w:szCs w:val="24"/>
        </w:rPr>
      </w:pPr>
      <w:r>
        <w:rPr>
          <w:noProof/>
          <w:szCs w:val="24"/>
        </w:rPr>
        <w:t>SECTION 5</w:t>
      </w:r>
      <w:r w:rsidRPr="007B3FC4">
        <w:rPr>
          <w:szCs w:val="24"/>
        </w:rPr>
        <w:t>: FIRE-FIGHTING MEASURES</w:t>
      </w:r>
      <w:r w:rsidRPr="007B3FC4">
        <w:rPr>
          <w:szCs w:val="24"/>
        </w:rPr>
        <w:tab/>
      </w:r>
    </w:p>
    <w:p w14:paraId="6A71905C" w14:textId="77777777" w:rsidR="00821CD0" w:rsidRPr="001E213E" w:rsidRDefault="00D55EE1" w:rsidP="00821CD0">
      <w:pPr>
        <w:pStyle w:val="Subheading"/>
        <w:outlineLvl w:val="0"/>
        <w:rPr>
          <w:rFonts w:cs="Times New Roman"/>
        </w:rPr>
      </w:pPr>
      <w:r w:rsidRPr="008E7A12">
        <w:rPr>
          <w:rStyle w:val="SubheadingUnderlinedChar"/>
          <w:b/>
          <w:noProof/>
          <w:lang w:val="en-GB"/>
        </w:rPr>
        <w:t>Extinguishing Media</w:t>
      </w:r>
    </w:p>
    <w:tbl>
      <w:tblPr>
        <w:tblpPr w:leftFromText="180" w:rightFromText="180" w:vertAnchor="text" w:horzAnchor="margin" w:tblpY="14"/>
        <w:tblW w:w="0" w:type="auto"/>
        <w:tblLayout w:type="fixed"/>
        <w:tblLook w:val="04A0" w:firstRow="1" w:lastRow="0" w:firstColumn="1" w:lastColumn="0" w:noHBand="0" w:noVBand="1"/>
      </w:tblPr>
      <w:tblGrid>
        <w:gridCol w:w="10998"/>
      </w:tblGrid>
      <w:tr w:rsidR="000C7714" w14:paraId="4613791C" w14:textId="77777777" w:rsidTr="00821CD0">
        <w:trPr>
          <w:cantSplit/>
          <w:trHeight w:val="63"/>
        </w:trPr>
        <w:tc>
          <w:tcPr>
            <w:tcW w:w="10998" w:type="dxa"/>
          </w:tcPr>
          <w:p w14:paraId="21BC0B8A" w14:textId="77777777" w:rsidR="00821CD0" w:rsidRPr="007B3FC4" w:rsidRDefault="00D55EE1" w:rsidP="00821CD0">
            <w:pPr>
              <w:rPr>
                <w:rFonts w:cs="Times New Roman"/>
                <w:szCs w:val="20"/>
              </w:rPr>
            </w:pPr>
            <w:r w:rsidRPr="008E7A12">
              <w:rPr>
                <w:rStyle w:val="FieldName-USTemplateChar"/>
                <w:noProof/>
              </w:rPr>
              <w:t>Suitable Extinguishing Media</w:t>
            </w:r>
            <w:r w:rsidRPr="007B3FC4">
              <w:rPr>
                <w:rFonts w:cs="Times New Roman"/>
                <w:b/>
                <w:szCs w:val="20"/>
              </w:rPr>
              <w:t>:</w:t>
            </w:r>
            <w:r w:rsidRPr="007B3FC4">
              <w:rPr>
                <w:rFonts w:cs="Times New Roman"/>
                <w:szCs w:val="20"/>
              </w:rPr>
              <w:t xml:space="preserve"> </w:t>
            </w:r>
            <w:bookmarkStart w:id="13" w:name="exess_bm321__VLL_TL_2541"/>
            <w:r w:rsidRPr="007B3FC4">
              <w:rPr>
                <w:rFonts w:cs="Times New Roman"/>
                <w:noProof/>
                <w:szCs w:val="20"/>
              </w:rPr>
              <w:t>Use extinguishing media appropriate for surrounding fire.</w:t>
            </w:r>
            <w:r w:rsidRPr="007B3FC4">
              <w:rPr>
                <w:rFonts w:cs="Times New Roman"/>
                <w:szCs w:val="20"/>
              </w:rPr>
              <w:t xml:space="preserve"> </w:t>
            </w:r>
            <w:bookmarkEnd w:id="13"/>
          </w:p>
        </w:tc>
      </w:tr>
      <w:tr w:rsidR="000C7714" w14:paraId="25B3D59B" w14:textId="77777777" w:rsidTr="00821CD0">
        <w:trPr>
          <w:cantSplit/>
          <w:trHeight w:val="210"/>
        </w:trPr>
        <w:tc>
          <w:tcPr>
            <w:tcW w:w="10998" w:type="dxa"/>
          </w:tcPr>
          <w:p w14:paraId="741A080D" w14:textId="77777777" w:rsidR="00821CD0" w:rsidRPr="007B3FC4" w:rsidRDefault="00D55EE1" w:rsidP="00821CD0">
            <w:pPr>
              <w:rPr>
                <w:rFonts w:cs="Times New Roman"/>
                <w:szCs w:val="20"/>
              </w:rPr>
            </w:pPr>
            <w:r w:rsidRPr="008E7A12">
              <w:rPr>
                <w:rStyle w:val="FieldName-USTemplateChar"/>
                <w:noProof/>
              </w:rPr>
              <w:t>Unsuitable Extinguishing Media</w:t>
            </w:r>
            <w:r w:rsidRPr="007B3FC4">
              <w:rPr>
                <w:rFonts w:cs="Times New Roman"/>
                <w:b/>
                <w:szCs w:val="20"/>
              </w:rPr>
              <w:t>:</w:t>
            </w:r>
            <w:r w:rsidRPr="007B3FC4">
              <w:rPr>
                <w:rFonts w:cs="Times New Roman"/>
                <w:szCs w:val="20"/>
              </w:rPr>
              <w:t xml:space="preserve"> </w:t>
            </w:r>
            <w:bookmarkStart w:id="14" w:name="exess_bm322__VLL_TL_2541"/>
            <w:r w:rsidRPr="007B3FC4">
              <w:rPr>
                <w:rFonts w:cs="Times New Roman"/>
                <w:noProof/>
                <w:szCs w:val="20"/>
              </w:rPr>
              <w:t>None known.</w:t>
            </w:r>
            <w:r w:rsidRPr="007B3FC4">
              <w:rPr>
                <w:rFonts w:cs="Times New Roman"/>
                <w:szCs w:val="20"/>
              </w:rPr>
              <w:t xml:space="preserve"> </w:t>
            </w:r>
            <w:bookmarkEnd w:id="14"/>
          </w:p>
        </w:tc>
      </w:tr>
    </w:tbl>
    <w:p w14:paraId="7F1670F3" w14:textId="77777777" w:rsidR="00821CD0" w:rsidRPr="001E213E" w:rsidRDefault="00D55EE1" w:rsidP="00821CD0">
      <w:pPr>
        <w:pStyle w:val="Subheading"/>
        <w:outlineLvl w:val="0"/>
        <w:rPr>
          <w:rFonts w:cs="Times New Roman"/>
        </w:rPr>
      </w:pPr>
      <w:r w:rsidRPr="008E7A12">
        <w:rPr>
          <w:rStyle w:val="SubheadingUnderlinedChar"/>
          <w:b/>
          <w:noProof/>
          <w:lang w:val="en-GB"/>
        </w:rPr>
        <w:t>Special Hazards Arising From the Substance or Mixture</w:t>
      </w:r>
    </w:p>
    <w:tbl>
      <w:tblPr>
        <w:tblpPr w:leftFromText="180" w:rightFromText="180" w:vertAnchor="text" w:horzAnchor="margin" w:tblpY="11"/>
        <w:tblW w:w="0" w:type="auto"/>
        <w:tblLayout w:type="fixed"/>
        <w:tblLook w:val="04A0" w:firstRow="1" w:lastRow="0" w:firstColumn="1" w:lastColumn="0" w:noHBand="0" w:noVBand="1"/>
      </w:tblPr>
      <w:tblGrid>
        <w:gridCol w:w="10998"/>
      </w:tblGrid>
      <w:tr w:rsidR="000C7714" w14:paraId="38E66BFC" w14:textId="77777777" w:rsidTr="00821CD0">
        <w:trPr>
          <w:cantSplit/>
          <w:trHeight w:val="63"/>
        </w:trPr>
        <w:tc>
          <w:tcPr>
            <w:tcW w:w="10998" w:type="dxa"/>
          </w:tcPr>
          <w:p w14:paraId="1AF80BB9" w14:textId="77777777" w:rsidR="00821CD0" w:rsidRPr="007B3FC4" w:rsidRDefault="00D55EE1" w:rsidP="00821CD0">
            <w:pPr>
              <w:rPr>
                <w:rFonts w:cs="Times New Roman"/>
                <w:szCs w:val="20"/>
              </w:rPr>
            </w:pPr>
            <w:r w:rsidRPr="008E7A12">
              <w:rPr>
                <w:rStyle w:val="FieldName-USTemplateChar"/>
                <w:noProof/>
              </w:rPr>
              <w:t>Fire Hazard</w:t>
            </w:r>
            <w:r w:rsidRPr="007B3FC4">
              <w:rPr>
                <w:rFonts w:cs="Times New Roman"/>
                <w:b/>
                <w:szCs w:val="20"/>
              </w:rPr>
              <w:t>:</w:t>
            </w:r>
            <w:r w:rsidRPr="007B3FC4">
              <w:rPr>
                <w:rFonts w:cs="Times New Roman"/>
                <w:szCs w:val="20"/>
              </w:rPr>
              <w:t xml:space="preserve"> </w:t>
            </w:r>
            <w:bookmarkStart w:id="15" w:name="exess_bm323__VLL_TL_2541"/>
            <w:r w:rsidRPr="007B3FC4">
              <w:rPr>
                <w:rFonts w:cs="Times New Roman"/>
                <w:noProof/>
                <w:szCs w:val="20"/>
              </w:rPr>
              <w:t>Not considered flammable but may burn at high temperatures.</w:t>
            </w:r>
            <w:r w:rsidRPr="007B3FC4">
              <w:rPr>
                <w:rFonts w:cs="Times New Roman"/>
                <w:szCs w:val="20"/>
              </w:rPr>
              <w:t xml:space="preserve"> </w:t>
            </w:r>
            <w:bookmarkEnd w:id="15"/>
          </w:p>
        </w:tc>
      </w:tr>
      <w:tr w:rsidR="000C7714" w14:paraId="1BE9F3D7" w14:textId="77777777" w:rsidTr="00821CD0">
        <w:trPr>
          <w:cantSplit/>
          <w:trHeight w:val="63"/>
        </w:trPr>
        <w:tc>
          <w:tcPr>
            <w:tcW w:w="10998" w:type="dxa"/>
          </w:tcPr>
          <w:p w14:paraId="7AC969BA" w14:textId="77777777" w:rsidR="00821CD0" w:rsidRPr="007B3FC4" w:rsidRDefault="00D55EE1" w:rsidP="00821CD0">
            <w:pPr>
              <w:rPr>
                <w:rFonts w:cs="Times New Roman"/>
                <w:szCs w:val="20"/>
              </w:rPr>
            </w:pPr>
            <w:r w:rsidRPr="008E7A12">
              <w:rPr>
                <w:rStyle w:val="FieldName-USTemplateChar"/>
                <w:noProof/>
              </w:rPr>
              <w:t>Explosion Hazard</w:t>
            </w:r>
            <w:r w:rsidRPr="007B3FC4">
              <w:rPr>
                <w:rFonts w:cs="Times New Roman"/>
                <w:b/>
                <w:szCs w:val="20"/>
              </w:rPr>
              <w:t>:</w:t>
            </w:r>
            <w:r w:rsidRPr="007B3FC4">
              <w:rPr>
                <w:rFonts w:cs="Times New Roman"/>
                <w:szCs w:val="20"/>
              </w:rPr>
              <w:t xml:space="preserve"> </w:t>
            </w:r>
            <w:bookmarkStart w:id="16" w:name="exess_bm324__VLL_TL_2541"/>
            <w:r w:rsidRPr="007B3FC4">
              <w:rPr>
                <w:rFonts w:cs="Times New Roman"/>
                <w:noProof/>
                <w:szCs w:val="20"/>
              </w:rPr>
              <w:t>Product is not explosive.</w:t>
            </w:r>
            <w:r w:rsidRPr="007B3FC4">
              <w:rPr>
                <w:rFonts w:cs="Times New Roman"/>
                <w:szCs w:val="20"/>
              </w:rPr>
              <w:t xml:space="preserve"> </w:t>
            </w:r>
            <w:bookmarkEnd w:id="16"/>
          </w:p>
        </w:tc>
      </w:tr>
      <w:tr w:rsidR="000C7714" w14:paraId="19ABDEEB" w14:textId="77777777" w:rsidTr="00821CD0">
        <w:trPr>
          <w:cantSplit/>
          <w:trHeight w:val="63"/>
        </w:trPr>
        <w:tc>
          <w:tcPr>
            <w:tcW w:w="10998" w:type="dxa"/>
          </w:tcPr>
          <w:p w14:paraId="793C4EE7" w14:textId="77777777" w:rsidR="00821CD0" w:rsidRPr="007B3FC4" w:rsidRDefault="00D55EE1" w:rsidP="00821CD0">
            <w:pPr>
              <w:rPr>
                <w:rFonts w:cs="Times New Roman"/>
                <w:szCs w:val="20"/>
              </w:rPr>
            </w:pPr>
            <w:r w:rsidRPr="008E7A12">
              <w:rPr>
                <w:rStyle w:val="FieldName-USTemplateChar"/>
                <w:noProof/>
              </w:rPr>
              <w:t>Reactivity</w:t>
            </w:r>
            <w:r w:rsidRPr="007B3FC4">
              <w:rPr>
                <w:rFonts w:cs="Times New Roman"/>
                <w:b/>
                <w:szCs w:val="20"/>
              </w:rPr>
              <w:t>:</w:t>
            </w:r>
            <w:r w:rsidRPr="007B3FC4">
              <w:rPr>
                <w:rFonts w:cs="Times New Roman"/>
                <w:szCs w:val="20"/>
              </w:rPr>
              <w:t xml:space="preserve"> </w:t>
            </w:r>
            <w:bookmarkStart w:id="17" w:name="exess_bm325__VLL_TL_2541"/>
            <w:r w:rsidRPr="007B3FC4">
              <w:rPr>
                <w:rFonts w:cs="Times New Roman"/>
                <w:noProof/>
                <w:szCs w:val="20"/>
              </w:rPr>
              <w:t>The product is non-reactive under normal conditions of use, storage and transport.</w:t>
            </w:r>
            <w:r w:rsidRPr="007B3FC4">
              <w:rPr>
                <w:rFonts w:cs="Times New Roman"/>
                <w:szCs w:val="20"/>
              </w:rPr>
              <w:t xml:space="preserve"> </w:t>
            </w:r>
            <w:bookmarkEnd w:id="17"/>
          </w:p>
        </w:tc>
      </w:tr>
    </w:tbl>
    <w:p w14:paraId="71939F88" w14:textId="77777777" w:rsidR="00821CD0" w:rsidRPr="001E213E" w:rsidRDefault="00D55EE1" w:rsidP="00821CD0">
      <w:pPr>
        <w:pStyle w:val="Subheading"/>
        <w:outlineLvl w:val="0"/>
        <w:rPr>
          <w:rFonts w:cs="Times New Roman"/>
        </w:rPr>
      </w:pPr>
      <w:r w:rsidRPr="008E7A12">
        <w:rPr>
          <w:rStyle w:val="SubheadingUnderlinedChar"/>
          <w:b/>
          <w:noProof/>
          <w:lang w:val="en-GB"/>
        </w:rPr>
        <w:t>Advice for Firefighters</w:t>
      </w:r>
    </w:p>
    <w:tbl>
      <w:tblPr>
        <w:tblW w:w="11002" w:type="dxa"/>
        <w:tblInd w:w="-4" w:type="dxa"/>
        <w:tblLayout w:type="fixed"/>
        <w:tblLook w:val="04A0" w:firstRow="1" w:lastRow="0" w:firstColumn="1" w:lastColumn="0" w:noHBand="0" w:noVBand="1"/>
      </w:tblPr>
      <w:tblGrid>
        <w:gridCol w:w="11002"/>
      </w:tblGrid>
      <w:tr w:rsidR="000C7714" w14:paraId="31718EF9" w14:textId="77777777" w:rsidTr="00821CD0">
        <w:trPr>
          <w:cantSplit/>
          <w:trHeight w:val="63"/>
        </w:trPr>
        <w:tc>
          <w:tcPr>
            <w:tcW w:w="11002" w:type="dxa"/>
          </w:tcPr>
          <w:p w14:paraId="475C0D28" w14:textId="77777777" w:rsidR="00821CD0" w:rsidRPr="007B3FC4" w:rsidRDefault="00D55EE1" w:rsidP="00821CD0">
            <w:pPr>
              <w:rPr>
                <w:rFonts w:cs="Times New Roman"/>
                <w:szCs w:val="20"/>
              </w:rPr>
            </w:pPr>
            <w:r w:rsidRPr="008E7A12">
              <w:rPr>
                <w:rStyle w:val="FieldName-USTemplateChar"/>
                <w:noProof/>
              </w:rPr>
              <w:t>Precautionary Measures Fire</w:t>
            </w:r>
            <w:r w:rsidRPr="007B3FC4">
              <w:rPr>
                <w:rFonts w:cs="Times New Roman"/>
                <w:b/>
                <w:szCs w:val="20"/>
              </w:rPr>
              <w:t>:</w:t>
            </w:r>
            <w:r w:rsidRPr="007B3FC4">
              <w:rPr>
                <w:rFonts w:cs="Times New Roman"/>
                <w:szCs w:val="20"/>
              </w:rPr>
              <w:t xml:space="preserve"> </w:t>
            </w:r>
            <w:bookmarkStart w:id="18" w:name="exess_bm326__VLL_TL_2541"/>
            <w:r w:rsidRPr="007B3FC4">
              <w:rPr>
                <w:rFonts w:cs="Times New Roman"/>
                <w:noProof/>
                <w:szCs w:val="20"/>
              </w:rPr>
              <w:t>Exercise caution when fighting any chemical fire.</w:t>
            </w:r>
            <w:r w:rsidRPr="007B3FC4">
              <w:rPr>
                <w:rFonts w:cs="Times New Roman"/>
                <w:szCs w:val="20"/>
              </w:rPr>
              <w:t xml:space="preserve"> </w:t>
            </w:r>
            <w:bookmarkEnd w:id="18"/>
          </w:p>
        </w:tc>
      </w:tr>
      <w:tr w:rsidR="000C7714" w14:paraId="086696F7" w14:textId="77777777" w:rsidTr="00821CD0">
        <w:trPr>
          <w:cantSplit/>
          <w:trHeight w:val="63"/>
        </w:trPr>
        <w:tc>
          <w:tcPr>
            <w:tcW w:w="11002" w:type="dxa"/>
          </w:tcPr>
          <w:p w14:paraId="6C86BF52" w14:textId="77777777" w:rsidR="00821CD0" w:rsidRPr="007B3FC4" w:rsidRDefault="00D55EE1" w:rsidP="00821CD0">
            <w:pPr>
              <w:rPr>
                <w:rFonts w:cs="Times New Roman"/>
                <w:b/>
                <w:szCs w:val="20"/>
              </w:rPr>
            </w:pPr>
            <w:r w:rsidRPr="008E7A12">
              <w:rPr>
                <w:rStyle w:val="FieldName-USTemplateChar"/>
                <w:noProof/>
              </w:rPr>
              <w:t>Firefighting Instructions</w:t>
            </w:r>
            <w:r w:rsidRPr="007B3FC4">
              <w:rPr>
                <w:rFonts w:cs="Times New Roman"/>
                <w:b/>
                <w:szCs w:val="20"/>
              </w:rPr>
              <w:t>:</w:t>
            </w:r>
            <w:r w:rsidRPr="007B3FC4">
              <w:rPr>
                <w:rFonts w:cs="Times New Roman"/>
                <w:szCs w:val="20"/>
              </w:rPr>
              <w:t xml:space="preserve"> </w:t>
            </w:r>
            <w:r w:rsidRPr="007B3FC4">
              <w:rPr>
                <w:rFonts w:cs="Times New Roman"/>
                <w:noProof/>
                <w:szCs w:val="20"/>
              </w:rPr>
              <w:t>Use water spray or fog for cooling exposed containers. Use firefighting measures appropriate for the surrounding fire.</w:t>
            </w:r>
          </w:p>
        </w:tc>
      </w:tr>
      <w:tr w:rsidR="000C7714" w14:paraId="1ED12A52" w14:textId="77777777" w:rsidTr="00821CD0">
        <w:trPr>
          <w:cantSplit/>
          <w:trHeight w:val="174"/>
        </w:trPr>
        <w:tc>
          <w:tcPr>
            <w:tcW w:w="11002" w:type="dxa"/>
          </w:tcPr>
          <w:p w14:paraId="62BA440A" w14:textId="77777777" w:rsidR="00821CD0" w:rsidRPr="007B3FC4" w:rsidRDefault="00D55EE1" w:rsidP="00821CD0">
            <w:pPr>
              <w:rPr>
                <w:rFonts w:cs="Times New Roman"/>
                <w:szCs w:val="20"/>
              </w:rPr>
            </w:pPr>
            <w:r w:rsidRPr="008E7A12">
              <w:rPr>
                <w:rStyle w:val="FieldName-USTemplateChar"/>
                <w:noProof/>
              </w:rPr>
              <w:t>Protection During Firefighting</w:t>
            </w:r>
            <w:r w:rsidRPr="007B3FC4">
              <w:rPr>
                <w:rFonts w:cs="Times New Roman"/>
                <w:b/>
                <w:szCs w:val="20"/>
              </w:rPr>
              <w:t>:</w:t>
            </w:r>
            <w:r w:rsidRPr="007B3FC4">
              <w:rPr>
                <w:rFonts w:cs="Times New Roman"/>
                <w:szCs w:val="20"/>
              </w:rPr>
              <w:t xml:space="preserve"> </w:t>
            </w:r>
            <w:bookmarkStart w:id="19" w:name="exess_bm327__VLL_TL_2541"/>
            <w:r w:rsidRPr="007B3FC4">
              <w:rPr>
                <w:rFonts w:cs="Times New Roman"/>
                <w:noProof/>
                <w:szCs w:val="20"/>
              </w:rPr>
              <w:t>Do not enter fire area without proper protective equipment, including respiratory protection. Exercise caution when fighting any fire.</w:t>
            </w:r>
            <w:r w:rsidRPr="007B3FC4">
              <w:rPr>
                <w:rFonts w:cs="Times New Roman"/>
                <w:szCs w:val="20"/>
              </w:rPr>
              <w:t xml:space="preserve"> </w:t>
            </w:r>
            <w:bookmarkEnd w:id="19"/>
          </w:p>
        </w:tc>
      </w:tr>
      <w:tr w:rsidR="000C7714" w14:paraId="2116B5C9" w14:textId="77777777" w:rsidTr="00821CD0">
        <w:trPr>
          <w:cantSplit/>
          <w:trHeight w:val="174"/>
        </w:trPr>
        <w:tc>
          <w:tcPr>
            <w:tcW w:w="11002" w:type="dxa"/>
          </w:tcPr>
          <w:p w14:paraId="59515AD6" w14:textId="77777777" w:rsidR="00821CD0" w:rsidRPr="007B3FC4" w:rsidRDefault="00D55EE1" w:rsidP="00821CD0">
            <w:pPr>
              <w:rPr>
                <w:rFonts w:cs="Times New Roman"/>
                <w:szCs w:val="20"/>
              </w:rPr>
            </w:pPr>
            <w:r w:rsidRPr="007B3FC4">
              <w:rPr>
                <w:rFonts w:cs="Times New Roman"/>
                <w:b/>
                <w:noProof/>
                <w:szCs w:val="20"/>
              </w:rPr>
              <w:t>Hazardous Combustion Products</w:t>
            </w:r>
            <w:r w:rsidRPr="007B3FC4">
              <w:rPr>
                <w:rFonts w:cs="Times New Roman"/>
                <w:szCs w:val="20"/>
              </w:rPr>
              <w:t xml:space="preserve">: </w:t>
            </w:r>
            <w:bookmarkStart w:id="20" w:name="exess_bm328__VLL_TL_2541"/>
            <w:r>
              <w:rPr>
                <w:rFonts w:cs="Times New Roman"/>
                <w:noProof/>
                <w:szCs w:val="20"/>
              </w:rPr>
              <w:t>Carbon oxides (CO, CO</w:t>
            </w:r>
            <w:r>
              <w:rPr>
                <w:rFonts w:cs="Times New Roman"/>
                <w:noProof/>
                <w:szCs w:val="20"/>
                <w:vertAlign w:val="subscript"/>
              </w:rPr>
              <w:t>2</w:t>
            </w:r>
            <w:r>
              <w:rPr>
                <w:rFonts w:cs="Times New Roman"/>
                <w:noProof/>
                <w:szCs w:val="20"/>
              </w:rPr>
              <w:t>). Nitrogen oxides.</w:t>
            </w:r>
            <w:bookmarkEnd w:id="20"/>
            <w:r w:rsidRPr="007B3FC4">
              <w:rPr>
                <w:rFonts w:cs="Times New Roman"/>
                <w:szCs w:val="20"/>
              </w:rPr>
              <w:t xml:space="preserve"> </w:t>
            </w:r>
          </w:p>
        </w:tc>
      </w:tr>
      <w:tr w:rsidR="000C7714" w14:paraId="2DD2E901" w14:textId="77777777" w:rsidTr="00821CD0">
        <w:trPr>
          <w:cantSplit/>
          <w:trHeight w:val="225"/>
        </w:trPr>
        <w:tc>
          <w:tcPr>
            <w:tcW w:w="11002" w:type="dxa"/>
          </w:tcPr>
          <w:p w14:paraId="7F48A506" w14:textId="77777777" w:rsidR="00821CD0" w:rsidRPr="003E6811" w:rsidRDefault="00D55EE1" w:rsidP="00821CD0">
            <w:pPr>
              <w:pStyle w:val="SubheadingUnderlined"/>
            </w:pPr>
            <w:r w:rsidRPr="003E6811">
              <w:rPr>
                <w:noProof/>
              </w:rPr>
              <w:t>Reference to Other Sections</w:t>
            </w:r>
          </w:p>
          <w:p w14:paraId="20EFE28C" w14:textId="77777777" w:rsidR="00821CD0" w:rsidRPr="007B3FC4" w:rsidRDefault="00D55EE1" w:rsidP="00821CD0">
            <w:pPr>
              <w:rPr>
                <w:rFonts w:cs="Times New Roman"/>
                <w:szCs w:val="20"/>
              </w:rPr>
            </w:pPr>
            <w:r>
              <w:rPr>
                <w:rFonts w:cs="Times New Roman"/>
                <w:noProof/>
                <w:szCs w:val="20"/>
              </w:rPr>
              <w:t>Refer to Section 9 for flammability properties.</w:t>
            </w:r>
          </w:p>
        </w:tc>
      </w:tr>
    </w:tbl>
    <w:p w14:paraId="0F41A488" w14:textId="77777777" w:rsidR="00821CD0" w:rsidRPr="00480848" w:rsidRDefault="00821CD0" w:rsidP="00821CD0">
      <w:pPr>
        <w:pStyle w:val="SpacingBeforeSubheading"/>
      </w:pPr>
    </w:p>
    <w:p w14:paraId="6451AEB9" w14:textId="77777777" w:rsidR="00821CD0" w:rsidRPr="007B3FC4" w:rsidRDefault="00D55EE1" w:rsidP="00821CD0">
      <w:pPr>
        <w:pStyle w:val="Heading"/>
        <w:tabs>
          <w:tab w:val="right" w:pos="10890"/>
        </w:tabs>
        <w:ind w:left="-90"/>
        <w:rPr>
          <w:szCs w:val="24"/>
        </w:rPr>
      </w:pPr>
      <w:r w:rsidRPr="00692434">
        <w:rPr>
          <w:noProof/>
          <w:szCs w:val="24"/>
        </w:rPr>
        <w:t>SECTION 6</w:t>
      </w:r>
      <w:r w:rsidRPr="007B3FC4">
        <w:rPr>
          <w:szCs w:val="24"/>
        </w:rPr>
        <w:t xml:space="preserve">: </w:t>
      </w:r>
      <w:r w:rsidRPr="007B3FC4">
        <w:rPr>
          <w:noProof/>
          <w:szCs w:val="24"/>
        </w:rPr>
        <w:t>ACCIDENTAL RELEASE MEASURES</w:t>
      </w:r>
      <w:r w:rsidRPr="007B3FC4">
        <w:rPr>
          <w:szCs w:val="24"/>
        </w:rPr>
        <w:tab/>
      </w:r>
    </w:p>
    <w:p w14:paraId="2CA8EDB0" w14:textId="77777777" w:rsidR="00821CD0" w:rsidRPr="00DD4A5A" w:rsidRDefault="00D55EE1" w:rsidP="00821CD0">
      <w:pPr>
        <w:pStyle w:val="Subheading"/>
        <w:outlineLvl w:val="0"/>
        <w:rPr>
          <w:rFonts w:cs="Times New Roman"/>
          <w:b w:val="0"/>
          <w:sz w:val="20"/>
          <w:szCs w:val="18"/>
        </w:rPr>
      </w:pPr>
      <w:r w:rsidRPr="00C068CD">
        <w:rPr>
          <w:rFonts w:eastAsia="MS Mincho"/>
          <w:noProof/>
          <w:u w:val="single"/>
          <w:lang w:val="en-GB"/>
        </w:rPr>
        <w:t>Personal Precautions, Protective Equipment and Emergency Procedures</w:t>
      </w:r>
      <w:r w:rsidRPr="00DD4A5A">
        <w:rPr>
          <w:rFonts w:cs="Times New Roman"/>
          <w:b w:val="0"/>
          <w:sz w:val="20"/>
          <w:szCs w:val="18"/>
        </w:rPr>
        <w:t xml:space="preserve"> </w:t>
      </w:r>
      <w:bookmarkStart w:id="21" w:name="exess_bm329__VLL_TL_2541"/>
    </w:p>
    <w:tbl>
      <w:tblPr>
        <w:tblW w:w="0" w:type="auto"/>
        <w:tblInd w:w="-4" w:type="dxa"/>
        <w:tblLayout w:type="fixed"/>
        <w:tblLook w:val="04A0" w:firstRow="1" w:lastRow="0" w:firstColumn="1" w:lastColumn="0" w:noHBand="0" w:noVBand="1"/>
      </w:tblPr>
      <w:tblGrid>
        <w:gridCol w:w="11002"/>
      </w:tblGrid>
      <w:tr w:rsidR="000C7714" w14:paraId="633C87D4" w14:textId="77777777" w:rsidTr="00821CD0">
        <w:trPr>
          <w:cantSplit/>
          <w:trHeight w:val="63"/>
        </w:trPr>
        <w:tc>
          <w:tcPr>
            <w:tcW w:w="11002" w:type="dxa"/>
          </w:tcPr>
          <w:p w14:paraId="67B343CA" w14:textId="77777777" w:rsidR="00821CD0" w:rsidRPr="007B3FC4" w:rsidRDefault="00D55EE1" w:rsidP="00821CD0">
            <w:pPr>
              <w:rPr>
                <w:rFonts w:cs="Times New Roman"/>
              </w:rPr>
            </w:pPr>
            <w:r w:rsidRPr="008B5C78">
              <w:rPr>
                <w:rStyle w:val="FieldName-USTemplateChar"/>
                <w:noProof/>
              </w:rPr>
              <w:t>General Measures</w:t>
            </w:r>
            <w:r w:rsidRPr="007B3FC4">
              <w:rPr>
                <w:rFonts w:cs="Times New Roman"/>
                <w:b/>
              </w:rPr>
              <w:t xml:space="preserve">: </w:t>
            </w:r>
            <w:r w:rsidRPr="007B3FC4">
              <w:rPr>
                <w:rFonts w:cs="Times New Roman"/>
                <w:noProof/>
              </w:rPr>
              <w:t>Avoid generating dust. Avoid breathing dust. Avoid prolonged contact with eyes, skin and clothing.</w:t>
            </w:r>
          </w:p>
        </w:tc>
      </w:tr>
    </w:tbl>
    <w:bookmarkEnd w:id="21"/>
    <w:p w14:paraId="2433BBFD" w14:textId="77777777" w:rsidR="00821CD0" w:rsidRPr="00DD4A5A" w:rsidRDefault="00D55EE1" w:rsidP="00821CD0">
      <w:pPr>
        <w:pStyle w:val="Subsubheading"/>
        <w:outlineLvl w:val="0"/>
        <w:rPr>
          <w:rFonts w:cs="Times New Roman"/>
          <w:b w:val="0"/>
        </w:rPr>
      </w:pPr>
      <w:r w:rsidRPr="00C068CD">
        <w:rPr>
          <w:rStyle w:val="SubsubheadingUnderlinedChar"/>
          <w:b/>
          <w:noProof/>
          <w:lang w:val="nl-BE"/>
        </w:rPr>
        <w:lastRenderedPageBreak/>
        <w:t>For Non-Emergency Personnel</w:t>
      </w:r>
      <w:r w:rsidRPr="00DD4A5A">
        <w:rPr>
          <w:rFonts w:cs="Times New Roman"/>
          <w:b w:val="0"/>
        </w:rPr>
        <w:t xml:space="preserve"> </w:t>
      </w:r>
      <w:bookmarkStart w:id="22" w:name="exess_bm330__VLL_TL_2541"/>
    </w:p>
    <w:tbl>
      <w:tblPr>
        <w:tblW w:w="11002" w:type="dxa"/>
        <w:tblInd w:w="-4" w:type="dxa"/>
        <w:tblLayout w:type="fixed"/>
        <w:tblLook w:val="04A0" w:firstRow="1" w:lastRow="0" w:firstColumn="1" w:lastColumn="0" w:noHBand="0" w:noVBand="1"/>
      </w:tblPr>
      <w:tblGrid>
        <w:gridCol w:w="11002"/>
      </w:tblGrid>
      <w:tr w:rsidR="000C7714" w14:paraId="26C0B25E" w14:textId="77777777" w:rsidTr="00821CD0">
        <w:trPr>
          <w:cantSplit/>
          <w:trHeight w:val="225"/>
        </w:trPr>
        <w:tc>
          <w:tcPr>
            <w:tcW w:w="11002" w:type="dxa"/>
          </w:tcPr>
          <w:p w14:paraId="6FBFA8EE" w14:textId="77777777" w:rsidR="00821CD0" w:rsidRPr="007B3FC4" w:rsidRDefault="00D55EE1" w:rsidP="00821CD0">
            <w:pPr>
              <w:rPr>
                <w:rFonts w:cs="Times New Roman"/>
              </w:rPr>
            </w:pPr>
            <w:r w:rsidRPr="008B5C78">
              <w:rPr>
                <w:rStyle w:val="FieldName-USTemplateChar"/>
                <w:noProof/>
              </w:rPr>
              <w:t>Protective Equipment</w:t>
            </w:r>
            <w:r w:rsidRPr="007B3FC4">
              <w:rPr>
                <w:rFonts w:cs="Times New Roman"/>
                <w:b/>
              </w:rPr>
              <w:t xml:space="preserve">: </w:t>
            </w:r>
            <w:r w:rsidRPr="007B3FC4">
              <w:rPr>
                <w:rFonts w:cs="Times New Roman"/>
                <w:noProof/>
              </w:rPr>
              <w:t>Use appropriate personal protective equipment (PPE).</w:t>
            </w:r>
          </w:p>
        </w:tc>
      </w:tr>
      <w:tr w:rsidR="000C7714" w14:paraId="6CC78EA8" w14:textId="77777777" w:rsidTr="00821CD0">
        <w:trPr>
          <w:cantSplit/>
          <w:trHeight w:val="162"/>
        </w:trPr>
        <w:tc>
          <w:tcPr>
            <w:tcW w:w="11002" w:type="dxa"/>
          </w:tcPr>
          <w:p w14:paraId="49877606" w14:textId="77777777" w:rsidR="00821CD0" w:rsidRPr="007B3FC4" w:rsidRDefault="00D55EE1" w:rsidP="00821CD0">
            <w:pPr>
              <w:rPr>
                <w:rFonts w:cs="Times New Roman"/>
              </w:rPr>
            </w:pPr>
            <w:r w:rsidRPr="008B5C78">
              <w:rPr>
                <w:rStyle w:val="FieldName-USTemplateChar"/>
                <w:noProof/>
              </w:rPr>
              <w:t>Emergency Procedures</w:t>
            </w:r>
            <w:r w:rsidRPr="007B3FC4">
              <w:rPr>
                <w:rFonts w:cs="Times New Roman"/>
                <w:b/>
              </w:rPr>
              <w:t xml:space="preserve">: </w:t>
            </w:r>
            <w:r w:rsidRPr="007B3FC4">
              <w:rPr>
                <w:rFonts w:cs="Times New Roman"/>
                <w:noProof/>
              </w:rPr>
              <w:t>Evacuate unnecessary personnel. Evacuate the area if accidental release presents a significant hazard.</w:t>
            </w:r>
          </w:p>
        </w:tc>
      </w:tr>
    </w:tbl>
    <w:bookmarkEnd w:id="22"/>
    <w:p w14:paraId="3EB8B200" w14:textId="77777777" w:rsidR="00821CD0" w:rsidRPr="00DD4A5A" w:rsidRDefault="00D55EE1" w:rsidP="00821CD0">
      <w:pPr>
        <w:pStyle w:val="Subsubheading"/>
        <w:rPr>
          <w:rFonts w:cs="Times New Roman"/>
          <w:b w:val="0"/>
        </w:rPr>
      </w:pPr>
      <w:r w:rsidRPr="00C068CD">
        <w:rPr>
          <w:rStyle w:val="SubsubheadingUnderlinedChar"/>
          <w:b/>
          <w:noProof/>
          <w:lang w:val="nl-BE"/>
        </w:rPr>
        <w:t>For Emergency Personnel</w:t>
      </w:r>
      <w:r w:rsidRPr="00DD4A5A">
        <w:rPr>
          <w:rFonts w:cs="Times New Roman"/>
          <w:b w:val="0"/>
        </w:rPr>
        <w:t xml:space="preserve"> </w:t>
      </w:r>
      <w:bookmarkStart w:id="23" w:name="exess_bm331__VLL_TL_2541"/>
    </w:p>
    <w:tbl>
      <w:tblPr>
        <w:tblW w:w="11002" w:type="dxa"/>
        <w:tblInd w:w="-4" w:type="dxa"/>
        <w:tblLayout w:type="fixed"/>
        <w:tblLook w:val="04A0" w:firstRow="1" w:lastRow="0" w:firstColumn="1" w:lastColumn="0" w:noHBand="0" w:noVBand="1"/>
      </w:tblPr>
      <w:tblGrid>
        <w:gridCol w:w="11002"/>
      </w:tblGrid>
      <w:tr w:rsidR="000C7714" w14:paraId="3F8CE000" w14:textId="77777777" w:rsidTr="00821CD0">
        <w:trPr>
          <w:cantSplit/>
          <w:trHeight w:val="63"/>
        </w:trPr>
        <w:tc>
          <w:tcPr>
            <w:tcW w:w="11002" w:type="dxa"/>
          </w:tcPr>
          <w:p w14:paraId="4E91844A" w14:textId="14AB8232" w:rsidR="00821CD0" w:rsidRPr="007B3FC4" w:rsidRDefault="00D55EE1" w:rsidP="00821CD0">
            <w:pPr>
              <w:rPr>
                <w:rFonts w:cs="Times New Roman"/>
              </w:rPr>
            </w:pPr>
            <w:r w:rsidRPr="008B5C78">
              <w:rPr>
                <w:rStyle w:val="FieldName-USTemplateChar"/>
                <w:noProof/>
              </w:rPr>
              <w:t>Protective Equipment</w:t>
            </w:r>
            <w:r w:rsidRPr="007B3FC4">
              <w:rPr>
                <w:rFonts w:cs="Times New Roman"/>
                <w:b/>
              </w:rPr>
              <w:t xml:space="preserve">: </w:t>
            </w:r>
            <w:r w:rsidRPr="007B3FC4">
              <w:rPr>
                <w:rFonts w:cs="Times New Roman"/>
                <w:noProof/>
              </w:rPr>
              <w:t xml:space="preserve">Equip cleanup crew with proper protection. Follow </w:t>
            </w:r>
            <w:r>
              <w:rPr>
                <w:rFonts w:cs="Times New Roman"/>
                <w:noProof/>
              </w:rPr>
              <w:t>P</w:t>
            </w:r>
            <w:r w:rsidRPr="007B3FC4">
              <w:rPr>
                <w:rFonts w:cs="Times New Roman"/>
                <w:noProof/>
              </w:rPr>
              <w:t>rotocol.</w:t>
            </w:r>
          </w:p>
        </w:tc>
      </w:tr>
      <w:tr w:rsidR="000C7714" w14:paraId="6003A804" w14:textId="77777777" w:rsidTr="00821CD0">
        <w:trPr>
          <w:cantSplit/>
          <w:trHeight w:val="171"/>
        </w:trPr>
        <w:tc>
          <w:tcPr>
            <w:tcW w:w="11002" w:type="dxa"/>
          </w:tcPr>
          <w:p w14:paraId="1A7A4707" w14:textId="77777777" w:rsidR="00821CD0" w:rsidRPr="007B3FC4" w:rsidRDefault="00D55EE1" w:rsidP="00821CD0">
            <w:pPr>
              <w:rPr>
                <w:rFonts w:cs="Times New Roman"/>
              </w:rPr>
            </w:pPr>
            <w:r w:rsidRPr="008B5C78">
              <w:rPr>
                <w:rStyle w:val="FieldName-USTemplateChar"/>
                <w:noProof/>
              </w:rPr>
              <w:t>Emergency Procedures</w:t>
            </w:r>
            <w:r w:rsidRPr="007B3FC4">
              <w:rPr>
                <w:rFonts w:cs="Times New Roman"/>
                <w:b/>
              </w:rPr>
              <w:t xml:space="preserve">: </w:t>
            </w:r>
            <w:r w:rsidRPr="007B3FC4">
              <w:rPr>
                <w:rFonts w:cs="Times New Roman"/>
                <w:noProof/>
              </w:rPr>
              <w:t>Upon arrival at the scene, a first responder is expected to recognize the presence of dangerous goods, protect oneself and the public, secure the area, and call for the assistance of trained personnel as soon as conditions permit. Ventilate area.</w:t>
            </w:r>
          </w:p>
        </w:tc>
      </w:tr>
    </w:tbl>
    <w:bookmarkEnd w:id="23"/>
    <w:p w14:paraId="07517E71" w14:textId="77777777" w:rsidR="00821CD0" w:rsidRPr="00DD4A5A" w:rsidRDefault="00D55EE1" w:rsidP="00821CD0">
      <w:pPr>
        <w:pStyle w:val="Subheading"/>
        <w:outlineLvl w:val="0"/>
        <w:rPr>
          <w:rFonts w:cs="Times New Roman"/>
          <w:b w:val="0"/>
          <w:sz w:val="20"/>
          <w:szCs w:val="18"/>
        </w:rPr>
      </w:pPr>
      <w:r w:rsidRPr="00E07758">
        <w:rPr>
          <w:rStyle w:val="SubheadingUnderlinedChar"/>
          <w:b/>
          <w:noProof/>
          <w:lang w:val="en-GB"/>
        </w:rPr>
        <w:t>Environmental Precautions</w:t>
      </w:r>
      <w:r w:rsidRPr="00DD4A5A">
        <w:rPr>
          <w:rFonts w:cs="Times New Roman"/>
          <w:b w:val="0"/>
          <w:sz w:val="20"/>
          <w:szCs w:val="18"/>
        </w:rPr>
        <w:t xml:space="preserve"> </w:t>
      </w:r>
      <w:bookmarkStart w:id="24" w:name="exess_bm332__VLL_TL_2541"/>
    </w:p>
    <w:p w14:paraId="5C6C787C" w14:textId="77777777" w:rsidR="00821CD0" w:rsidRPr="007B3FC4" w:rsidRDefault="00D55EE1" w:rsidP="00821CD0">
      <w:pPr>
        <w:rPr>
          <w:rFonts w:cs="Times New Roman"/>
        </w:rPr>
      </w:pPr>
      <w:r w:rsidRPr="007B3FC4">
        <w:rPr>
          <w:rFonts w:cs="Times New Roman"/>
          <w:noProof/>
        </w:rPr>
        <w:t>Prevent entry to sewers and public waters.</w:t>
      </w:r>
    </w:p>
    <w:p w14:paraId="4857192B" w14:textId="77777777" w:rsidR="00821CD0" w:rsidRPr="007B3FC4" w:rsidRDefault="00821CD0" w:rsidP="00821CD0">
      <w:pPr>
        <w:pStyle w:val="SpacingBeforeSubheading"/>
        <w:rPr>
          <w:rFonts w:cs="Times New Roman"/>
          <w:szCs w:val="2"/>
        </w:rPr>
      </w:pPr>
    </w:p>
    <w:bookmarkEnd w:id="24"/>
    <w:p w14:paraId="506D6495" w14:textId="77777777" w:rsidR="00821CD0" w:rsidRPr="00DD4A5A" w:rsidRDefault="00D55EE1" w:rsidP="00821CD0">
      <w:pPr>
        <w:pStyle w:val="Subheading"/>
        <w:outlineLvl w:val="0"/>
        <w:rPr>
          <w:rFonts w:cs="Times New Roman"/>
          <w:b w:val="0"/>
          <w:sz w:val="20"/>
          <w:szCs w:val="18"/>
        </w:rPr>
      </w:pPr>
      <w:r w:rsidRPr="008B5C78">
        <w:rPr>
          <w:rStyle w:val="SubheadingUnderlinedChar"/>
          <w:b/>
          <w:noProof/>
          <w:lang w:val="en-GB"/>
        </w:rPr>
        <w:t>Methods and Materials for Containment and Cleaning Up</w:t>
      </w:r>
      <w:r w:rsidRPr="00DD4A5A">
        <w:rPr>
          <w:rFonts w:cs="Times New Roman"/>
          <w:b w:val="0"/>
          <w:sz w:val="20"/>
          <w:szCs w:val="18"/>
        </w:rPr>
        <w:t xml:space="preserve"> </w:t>
      </w:r>
      <w:bookmarkStart w:id="25" w:name="exess_bm333__VLL_TL_2541"/>
    </w:p>
    <w:tbl>
      <w:tblPr>
        <w:tblW w:w="11002" w:type="dxa"/>
        <w:tblInd w:w="-4" w:type="dxa"/>
        <w:tblLayout w:type="fixed"/>
        <w:tblLook w:val="04A0" w:firstRow="1" w:lastRow="0" w:firstColumn="1" w:lastColumn="0" w:noHBand="0" w:noVBand="1"/>
      </w:tblPr>
      <w:tblGrid>
        <w:gridCol w:w="11002"/>
      </w:tblGrid>
      <w:tr w:rsidR="000C7714" w14:paraId="33172783" w14:textId="77777777" w:rsidTr="00821CD0">
        <w:trPr>
          <w:cantSplit/>
          <w:trHeight w:val="63"/>
        </w:trPr>
        <w:tc>
          <w:tcPr>
            <w:tcW w:w="11002" w:type="dxa"/>
          </w:tcPr>
          <w:p w14:paraId="0FB8796E" w14:textId="77777777" w:rsidR="00821CD0" w:rsidRPr="007B3FC4" w:rsidRDefault="00D55EE1" w:rsidP="00821CD0">
            <w:pPr>
              <w:rPr>
                <w:rFonts w:cs="Times New Roman"/>
              </w:rPr>
            </w:pPr>
            <w:r w:rsidRPr="00D829EF">
              <w:rPr>
                <w:rStyle w:val="FieldName-USTemplateChar"/>
                <w:noProof/>
              </w:rPr>
              <w:t>For Containment</w:t>
            </w:r>
            <w:r w:rsidRPr="00D829EF">
              <w:rPr>
                <w:rStyle w:val="FieldName-USTemplateChar"/>
              </w:rPr>
              <w:t>:</w:t>
            </w:r>
            <w:r w:rsidRPr="007B3FC4">
              <w:rPr>
                <w:rFonts w:cs="Times New Roman"/>
                <w:b/>
              </w:rPr>
              <w:t xml:space="preserve"> </w:t>
            </w:r>
            <w:r w:rsidRPr="007B3FC4">
              <w:rPr>
                <w:rFonts w:cs="Times New Roman"/>
                <w:noProof/>
              </w:rPr>
              <w:t>Contain solid spills with appropriate barriers and prevent migration and entry into sewers or streams.</w:t>
            </w:r>
          </w:p>
        </w:tc>
      </w:tr>
      <w:tr w:rsidR="000C7714" w14:paraId="11BDCE55" w14:textId="77777777" w:rsidTr="00821CD0">
        <w:trPr>
          <w:cantSplit/>
          <w:trHeight w:val="63"/>
        </w:trPr>
        <w:tc>
          <w:tcPr>
            <w:tcW w:w="11002" w:type="dxa"/>
          </w:tcPr>
          <w:p w14:paraId="1A53890F" w14:textId="77777777" w:rsidR="00821CD0" w:rsidRPr="007B3FC4" w:rsidRDefault="00D55EE1" w:rsidP="00821CD0">
            <w:pPr>
              <w:rPr>
                <w:rFonts w:cs="Times New Roman"/>
              </w:rPr>
            </w:pPr>
            <w:r w:rsidRPr="00D829EF">
              <w:rPr>
                <w:rStyle w:val="FieldName-USTemplateChar"/>
                <w:noProof/>
              </w:rPr>
              <w:t>Methods for Cleaning Up</w:t>
            </w:r>
            <w:r w:rsidRPr="007B3FC4">
              <w:rPr>
                <w:rFonts w:cs="Times New Roman"/>
                <w:b/>
              </w:rPr>
              <w:t xml:space="preserve">: </w:t>
            </w:r>
            <w:r w:rsidRPr="007B3FC4">
              <w:rPr>
                <w:rFonts w:cs="Times New Roman"/>
                <w:noProof/>
              </w:rPr>
              <w:t>Clean up spills immediately and dispose of waste safely. Recover the product by vacuuming, shoveling or sweeping. Transfer spilled material to a suitable container for disposal. Contact competent authorities after a spill.</w:t>
            </w:r>
          </w:p>
        </w:tc>
      </w:tr>
    </w:tbl>
    <w:bookmarkEnd w:id="25"/>
    <w:p w14:paraId="39A14A1A" w14:textId="77777777" w:rsidR="00821CD0" w:rsidRPr="00AC69D4" w:rsidRDefault="00D55EE1" w:rsidP="00821CD0">
      <w:pPr>
        <w:pStyle w:val="Subheading"/>
        <w:outlineLvl w:val="0"/>
        <w:rPr>
          <w:rFonts w:cs="Times New Roman"/>
          <w:b w:val="0"/>
          <w:sz w:val="20"/>
        </w:rPr>
      </w:pPr>
      <w:r w:rsidRPr="00353492">
        <w:rPr>
          <w:rStyle w:val="SubheadingUnderlinedChar"/>
          <w:b/>
          <w:noProof/>
          <w:lang w:val="en-GB"/>
        </w:rPr>
        <w:t>Reference to Other Sections</w:t>
      </w:r>
      <w:r>
        <w:rPr>
          <w:rFonts w:cs="Times New Roman"/>
          <w:b w:val="0"/>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8"/>
      </w:tblGrid>
      <w:tr w:rsidR="000C7714" w14:paraId="5B335D97" w14:textId="77777777" w:rsidTr="00821CD0">
        <w:tc>
          <w:tcPr>
            <w:tcW w:w="10998" w:type="dxa"/>
            <w:tcBorders>
              <w:top w:val="nil"/>
              <w:left w:val="nil"/>
              <w:bottom w:val="nil"/>
              <w:right w:val="nil"/>
            </w:tcBorders>
            <w:shd w:val="clear" w:color="auto" w:fill="auto"/>
          </w:tcPr>
          <w:p w14:paraId="7BA49C43" w14:textId="77777777" w:rsidR="00821CD0" w:rsidRPr="00036AB6" w:rsidRDefault="00D55EE1" w:rsidP="00821CD0">
            <w:pPr>
              <w:rPr>
                <w:rFonts w:cs="Times New Roman"/>
              </w:rPr>
            </w:pPr>
            <w:r w:rsidRPr="00036AB6">
              <w:rPr>
                <w:rFonts w:cs="Times New Roman"/>
                <w:noProof/>
              </w:rPr>
              <w:t>See Section 8 for exposure controls and personal protection and Section 13 for disposal considerations.</w:t>
            </w:r>
          </w:p>
          <w:p w14:paraId="750BA7DA" w14:textId="77777777" w:rsidR="00821CD0" w:rsidRPr="00036AB6" w:rsidRDefault="00D55EE1" w:rsidP="00821CD0">
            <w:pPr>
              <w:rPr>
                <w:sz w:val="2"/>
                <w:szCs w:val="2"/>
              </w:rPr>
            </w:pPr>
            <w:r w:rsidRPr="00036AB6">
              <w:rPr>
                <w:sz w:val="2"/>
                <w:szCs w:val="2"/>
              </w:rPr>
              <w:t xml:space="preserve">  </w:t>
            </w:r>
          </w:p>
        </w:tc>
      </w:tr>
    </w:tbl>
    <w:p w14:paraId="5C9A4C62" w14:textId="77777777" w:rsidR="00821CD0" w:rsidRPr="006769A6" w:rsidRDefault="00821CD0" w:rsidP="00821CD0">
      <w:pPr>
        <w:rPr>
          <w:sz w:val="2"/>
          <w:szCs w:val="2"/>
        </w:rPr>
      </w:pPr>
    </w:p>
    <w:p w14:paraId="26714656" w14:textId="77777777" w:rsidR="00821CD0" w:rsidRPr="007B3FC4" w:rsidRDefault="00D55EE1" w:rsidP="00821CD0">
      <w:pPr>
        <w:pStyle w:val="Heading"/>
        <w:ind w:left="-90"/>
        <w:rPr>
          <w:szCs w:val="24"/>
        </w:rPr>
      </w:pPr>
      <w:r w:rsidRPr="005313F6">
        <w:rPr>
          <w:noProof/>
          <w:szCs w:val="24"/>
        </w:rPr>
        <w:t>SECTION 7</w:t>
      </w:r>
      <w:r w:rsidRPr="007B3FC4">
        <w:rPr>
          <w:szCs w:val="24"/>
        </w:rPr>
        <w:t xml:space="preserve">: </w:t>
      </w:r>
      <w:r w:rsidRPr="007B3FC4">
        <w:rPr>
          <w:noProof/>
          <w:szCs w:val="24"/>
        </w:rPr>
        <w:t>HANDLING AND STORAGE</w:t>
      </w:r>
    </w:p>
    <w:p w14:paraId="62A418F2" w14:textId="77777777" w:rsidR="00821CD0" w:rsidRPr="006403B8" w:rsidRDefault="00D55EE1" w:rsidP="00821CD0">
      <w:pPr>
        <w:pStyle w:val="Subheading"/>
        <w:outlineLvl w:val="0"/>
        <w:rPr>
          <w:rFonts w:cs="Times New Roman"/>
          <w:b w:val="0"/>
          <w:sz w:val="20"/>
        </w:rPr>
      </w:pPr>
      <w:r w:rsidRPr="0044291F">
        <w:rPr>
          <w:rStyle w:val="SubheadingUnderlinedChar"/>
          <w:b/>
          <w:noProof/>
          <w:lang w:val="en-GB"/>
        </w:rPr>
        <w:t>Precautions for Safe Handling</w:t>
      </w:r>
      <w:r w:rsidRPr="006403B8">
        <w:rPr>
          <w:rFonts w:cs="Times New Roman"/>
          <w:b w:val="0"/>
          <w:sz w:val="20"/>
        </w:rPr>
        <w:t xml:space="preserve"> </w:t>
      </w:r>
      <w:bookmarkStart w:id="26" w:name="exess_bm335__VLL_TL_2541"/>
    </w:p>
    <w:tbl>
      <w:tblPr>
        <w:tblW w:w="10998" w:type="dxa"/>
        <w:tblLayout w:type="fixed"/>
        <w:tblLook w:val="04A0" w:firstRow="1" w:lastRow="0" w:firstColumn="1" w:lastColumn="0" w:noHBand="0" w:noVBand="1"/>
      </w:tblPr>
      <w:tblGrid>
        <w:gridCol w:w="10998"/>
      </w:tblGrid>
      <w:tr w:rsidR="000C7714" w14:paraId="4BA3C7D2" w14:textId="77777777" w:rsidTr="00821CD0">
        <w:trPr>
          <w:cantSplit/>
          <w:trHeight w:val="207"/>
        </w:trPr>
        <w:tc>
          <w:tcPr>
            <w:tcW w:w="10998" w:type="dxa"/>
          </w:tcPr>
          <w:p w14:paraId="4C5DF599" w14:textId="77777777" w:rsidR="006B698A" w:rsidRPr="006A20D8" w:rsidRDefault="00D55EE1" w:rsidP="00821CD0">
            <w:pPr>
              <w:rPr>
                <w:rStyle w:val="FieldName-USTemplateChar"/>
              </w:rPr>
            </w:pPr>
            <w:r w:rsidRPr="006A20D8">
              <w:rPr>
                <w:rStyle w:val="FieldName-USTemplateChar"/>
                <w:noProof/>
              </w:rPr>
              <w:t>Precautions for Safe Handling</w:t>
            </w:r>
            <w:r w:rsidRPr="006A20D8">
              <w:rPr>
                <w:rStyle w:val="FieldName-USTemplateChar"/>
              </w:rPr>
              <w:t>:</w:t>
            </w:r>
            <w:r w:rsidRPr="00692434">
              <w:rPr>
                <w:szCs w:val="18"/>
              </w:rPr>
              <w:t xml:space="preserve">  </w:t>
            </w:r>
            <w:r w:rsidRPr="00692434">
              <w:rPr>
                <w:noProof/>
                <w:szCs w:val="18"/>
              </w:rPr>
              <w:t>Avoid dust formation. Avoid breathing dust. Avoid prolonged contact with eyes, skin and clothing. Wash hands and other exposed areas with mild soap and water before eating, drinking or smoking and when leaving work.</w:t>
            </w:r>
          </w:p>
        </w:tc>
      </w:tr>
      <w:tr w:rsidR="000C7714" w14:paraId="56C5568B" w14:textId="77777777" w:rsidTr="00821CD0">
        <w:trPr>
          <w:cantSplit/>
          <w:trHeight w:val="63"/>
        </w:trPr>
        <w:tc>
          <w:tcPr>
            <w:tcW w:w="10998" w:type="dxa"/>
          </w:tcPr>
          <w:p w14:paraId="6535A9F0" w14:textId="77777777" w:rsidR="00821CD0" w:rsidRPr="007B3FC4" w:rsidRDefault="00D55EE1" w:rsidP="00821CD0">
            <w:pPr>
              <w:rPr>
                <w:rFonts w:cs="Times New Roman"/>
                <w:b/>
                <w:sz w:val="2"/>
                <w:szCs w:val="2"/>
              </w:rPr>
            </w:pPr>
            <w:r w:rsidRPr="006A20D8">
              <w:rPr>
                <w:rStyle w:val="FieldName-USTemplateChar"/>
                <w:noProof/>
              </w:rPr>
              <w:t>Hygiene Measures</w:t>
            </w:r>
            <w:r w:rsidRPr="006A20D8">
              <w:rPr>
                <w:rStyle w:val="FieldName-USTemplateChar"/>
              </w:rPr>
              <w:t>:</w:t>
            </w:r>
            <w:r w:rsidRPr="007B3FC4">
              <w:rPr>
                <w:rFonts w:cs="Times New Roman"/>
              </w:rPr>
              <w:t xml:space="preserve"> </w:t>
            </w:r>
            <w:r w:rsidRPr="007B3FC4">
              <w:rPr>
                <w:rFonts w:cs="Times New Roman"/>
                <w:noProof/>
              </w:rPr>
              <w:t>Handle in accordance with good industrial hygiene and safety procedures.</w:t>
            </w:r>
            <w:r w:rsidRPr="007B3FC4">
              <w:rPr>
                <w:rFonts w:cs="Times New Roman"/>
              </w:rPr>
              <w:t xml:space="preserve">      </w:t>
            </w:r>
          </w:p>
        </w:tc>
      </w:tr>
    </w:tbl>
    <w:bookmarkEnd w:id="26"/>
    <w:p w14:paraId="6B960416" w14:textId="77777777" w:rsidR="00821CD0" w:rsidRPr="006A20D8" w:rsidRDefault="00D55EE1" w:rsidP="00821CD0">
      <w:pPr>
        <w:rPr>
          <w:rFonts w:cs="Times New Roman"/>
          <w:u w:val="single"/>
        </w:rPr>
      </w:pPr>
      <w:r w:rsidRPr="006A20D8">
        <w:rPr>
          <w:rStyle w:val="SubheadingUnderlinedChar"/>
          <w:noProof/>
          <w:lang w:val="en-GB"/>
        </w:rPr>
        <w:t>Conditions for Safe Storage, Including Any Incompatibilities</w:t>
      </w:r>
      <w:r w:rsidRPr="00BE7333">
        <w:rPr>
          <w:rFonts w:cs="Times New Roman"/>
          <w:u w:val="single"/>
        </w:rPr>
        <w:t xml:space="preserve">  </w:t>
      </w:r>
      <w:r w:rsidRPr="00BE7333">
        <w:rPr>
          <w:rFonts w:cs="Times New Roman"/>
          <w:b/>
        </w:rPr>
        <w:t xml:space="preserve"> </w:t>
      </w:r>
      <w:bookmarkStart w:id="27" w:name="exess_bm336__VLL_TL_2541"/>
    </w:p>
    <w:tbl>
      <w:tblPr>
        <w:tblW w:w="10998" w:type="dxa"/>
        <w:tblLayout w:type="fixed"/>
        <w:tblLook w:val="04A0" w:firstRow="1" w:lastRow="0" w:firstColumn="1" w:lastColumn="0" w:noHBand="0" w:noVBand="1"/>
      </w:tblPr>
      <w:tblGrid>
        <w:gridCol w:w="10998"/>
      </w:tblGrid>
      <w:tr w:rsidR="000C7714" w14:paraId="0D61B9D1" w14:textId="77777777" w:rsidTr="00821CD0">
        <w:trPr>
          <w:cantSplit/>
          <w:trHeight w:val="89"/>
        </w:trPr>
        <w:tc>
          <w:tcPr>
            <w:tcW w:w="10998" w:type="dxa"/>
          </w:tcPr>
          <w:p w14:paraId="7527A7EA" w14:textId="77777777" w:rsidR="00821CD0" w:rsidRPr="007B3FC4" w:rsidRDefault="00D55EE1" w:rsidP="00821CD0">
            <w:pPr>
              <w:rPr>
                <w:rFonts w:cs="Times New Roman"/>
              </w:rPr>
            </w:pPr>
            <w:r w:rsidRPr="006A20D8">
              <w:rPr>
                <w:rStyle w:val="FieldName-USTemplateChar"/>
                <w:noProof/>
              </w:rPr>
              <w:t>Technical Measures</w:t>
            </w:r>
            <w:r w:rsidRPr="006A20D8">
              <w:rPr>
                <w:rStyle w:val="FieldName-USTemplateChar"/>
              </w:rPr>
              <w:t>:</w:t>
            </w:r>
            <w:r w:rsidRPr="007B3FC4">
              <w:rPr>
                <w:rFonts w:cs="Times New Roman"/>
                <w:b/>
              </w:rPr>
              <w:t xml:space="preserve"> </w:t>
            </w:r>
            <w:r w:rsidRPr="007B3FC4">
              <w:rPr>
                <w:rFonts w:cs="Times New Roman"/>
                <w:noProof/>
              </w:rPr>
              <w:t>Comply with applicable regulations.</w:t>
            </w:r>
          </w:p>
        </w:tc>
      </w:tr>
      <w:tr w:rsidR="000C7714" w14:paraId="3104D4A5" w14:textId="77777777" w:rsidTr="00821CD0">
        <w:trPr>
          <w:cantSplit/>
          <w:trHeight w:val="113"/>
        </w:trPr>
        <w:tc>
          <w:tcPr>
            <w:tcW w:w="10998" w:type="dxa"/>
          </w:tcPr>
          <w:p w14:paraId="79223980" w14:textId="77777777" w:rsidR="00821CD0" w:rsidRPr="007B3FC4" w:rsidRDefault="00D55EE1" w:rsidP="00821CD0">
            <w:pPr>
              <w:rPr>
                <w:rFonts w:cs="Times New Roman"/>
              </w:rPr>
            </w:pPr>
            <w:r w:rsidRPr="006A20D8">
              <w:rPr>
                <w:rStyle w:val="FieldName-USTemplateChar"/>
                <w:noProof/>
              </w:rPr>
              <w:t>Storage Conditions</w:t>
            </w:r>
            <w:r w:rsidRPr="006A20D8">
              <w:rPr>
                <w:rStyle w:val="FieldName-USTemplateChar"/>
              </w:rPr>
              <w:t>:</w:t>
            </w:r>
            <w:r w:rsidRPr="007B3FC4">
              <w:rPr>
                <w:rFonts w:cs="Times New Roman"/>
                <w:b/>
              </w:rPr>
              <w:t xml:space="preserve"> </w:t>
            </w:r>
            <w:r w:rsidRPr="007B3FC4">
              <w:rPr>
                <w:rFonts w:cs="Times New Roman"/>
                <w:noProof/>
              </w:rPr>
              <w:t>Store in a well-ventilated place. Store in a dry, cool place.</w:t>
            </w:r>
          </w:p>
        </w:tc>
      </w:tr>
      <w:tr w:rsidR="000C7714" w14:paraId="40CFD4EC" w14:textId="77777777" w:rsidTr="00821CD0">
        <w:trPr>
          <w:cantSplit/>
          <w:trHeight w:val="63"/>
        </w:trPr>
        <w:tc>
          <w:tcPr>
            <w:tcW w:w="10998" w:type="dxa"/>
          </w:tcPr>
          <w:p w14:paraId="215E7C36" w14:textId="1F34FDE2" w:rsidR="00821CD0" w:rsidRPr="007B3FC4" w:rsidRDefault="00D55EE1" w:rsidP="00821CD0">
            <w:pPr>
              <w:rPr>
                <w:rFonts w:cs="Times New Roman"/>
              </w:rPr>
            </w:pPr>
            <w:r w:rsidRPr="006A20D8">
              <w:rPr>
                <w:rStyle w:val="FieldName-USTemplateChar"/>
                <w:noProof/>
              </w:rPr>
              <w:t>Incompatible Materials</w:t>
            </w:r>
            <w:r w:rsidRPr="006A20D8">
              <w:rPr>
                <w:rStyle w:val="FieldName-USTemplateChar"/>
              </w:rPr>
              <w:t>:</w:t>
            </w:r>
            <w:r w:rsidRPr="007B3FC4">
              <w:rPr>
                <w:rFonts w:cs="Times New Roman"/>
              </w:rPr>
              <w:t xml:space="preserve"> </w:t>
            </w:r>
            <w:r>
              <w:rPr>
                <w:rFonts w:cs="Times New Roman"/>
                <w:noProof/>
              </w:rPr>
              <w:t>Hydrofluoric acid. Hydrogen fluoride.</w:t>
            </w:r>
            <w:r w:rsidR="00B65506">
              <w:rPr>
                <w:rFonts w:cs="Times New Roman"/>
                <w:noProof/>
              </w:rPr>
              <w:t xml:space="preserve"> Strong acids.</w:t>
            </w:r>
          </w:p>
        </w:tc>
      </w:tr>
    </w:tbl>
    <w:bookmarkEnd w:id="27"/>
    <w:p w14:paraId="00282925" w14:textId="77777777" w:rsidR="00821CD0" w:rsidRPr="00550573" w:rsidRDefault="00D55EE1" w:rsidP="00821CD0">
      <w:pPr>
        <w:pStyle w:val="Subheading"/>
        <w:tabs>
          <w:tab w:val="left" w:pos="2696"/>
        </w:tabs>
        <w:outlineLvl w:val="0"/>
        <w:rPr>
          <w:rFonts w:cs="Times New Roman"/>
          <w:b w:val="0"/>
          <w:sz w:val="20"/>
          <w:szCs w:val="18"/>
        </w:rPr>
      </w:pPr>
      <w:r w:rsidRPr="006A20D8">
        <w:rPr>
          <w:rStyle w:val="SubheadingUnderlinedChar"/>
          <w:b/>
          <w:noProof/>
          <w:lang w:val="en-GB"/>
        </w:rPr>
        <w:t>Specific End Use(s)</w:t>
      </w:r>
      <w:r>
        <w:rPr>
          <w:rFonts w:cs="Times New Roman"/>
          <w:b w:val="0"/>
          <w:sz w:val="20"/>
          <w:szCs w:val="18"/>
        </w:rPr>
        <w:t xml:space="preserve">     </w:t>
      </w:r>
      <w:bookmarkStart w:id="28" w:name="exess_bm354__VLL_TL_2541"/>
      <w:r w:rsidRPr="00550573">
        <w:rPr>
          <w:rFonts w:cs="Times New Roman"/>
          <w:b w:val="0"/>
          <w:sz w:val="20"/>
          <w:szCs w:val="18"/>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8"/>
      </w:tblGrid>
      <w:tr w:rsidR="000C7714" w14:paraId="036A1932" w14:textId="77777777" w:rsidTr="00821CD0">
        <w:tc>
          <w:tcPr>
            <w:tcW w:w="10998" w:type="dxa"/>
            <w:tcBorders>
              <w:top w:val="nil"/>
              <w:left w:val="nil"/>
              <w:bottom w:val="nil"/>
              <w:right w:val="nil"/>
            </w:tcBorders>
            <w:shd w:val="clear" w:color="auto" w:fill="auto"/>
          </w:tcPr>
          <w:p w14:paraId="1FBF27E4" w14:textId="241FF5FF" w:rsidR="00821CD0" w:rsidRPr="00CC5422" w:rsidRDefault="004B1856" w:rsidP="00821CD0">
            <w:r w:rsidRPr="007B3FC4">
              <w:rPr>
                <w:rFonts w:cs="Times New Roman"/>
                <w:noProof/>
                <w:szCs w:val="20"/>
              </w:rPr>
              <w:t xml:space="preserve">Acoustical &amp; thermal insulation </w:t>
            </w:r>
            <w:r>
              <w:rPr>
                <w:rFonts w:cs="Times New Roman"/>
                <w:noProof/>
                <w:szCs w:val="20"/>
              </w:rPr>
              <w:t>(</w:t>
            </w:r>
            <w:r w:rsidRPr="007B3FC4">
              <w:rPr>
                <w:rFonts w:cs="Times New Roman"/>
                <w:noProof/>
                <w:szCs w:val="20"/>
              </w:rPr>
              <w:t>Manufactured Article</w:t>
            </w:r>
            <w:r>
              <w:rPr>
                <w:rFonts w:cs="Times New Roman"/>
                <w:noProof/>
                <w:szCs w:val="20"/>
              </w:rPr>
              <w:t>)</w:t>
            </w:r>
            <w:r w:rsidRPr="007B3FC4">
              <w:rPr>
                <w:rFonts w:cs="Times New Roman"/>
                <w:noProof/>
                <w:szCs w:val="20"/>
              </w:rPr>
              <w:t xml:space="preserve">.  </w:t>
            </w:r>
          </w:p>
        </w:tc>
      </w:tr>
      <w:bookmarkEnd w:id="28"/>
    </w:tbl>
    <w:p w14:paraId="185539FB" w14:textId="77777777" w:rsidR="00821CD0" w:rsidRPr="006A3999" w:rsidRDefault="00821CD0" w:rsidP="00821CD0">
      <w:pPr>
        <w:pStyle w:val="SpacingBeforeSubheading"/>
      </w:pPr>
    </w:p>
    <w:p w14:paraId="189E091C" w14:textId="77777777" w:rsidR="00821CD0" w:rsidRPr="007B3FC4" w:rsidRDefault="00D55EE1" w:rsidP="00821CD0">
      <w:pPr>
        <w:pStyle w:val="Heading"/>
        <w:ind w:left="-90"/>
        <w:rPr>
          <w:szCs w:val="24"/>
        </w:rPr>
      </w:pPr>
      <w:r w:rsidRPr="005313F6">
        <w:rPr>
          <w:noProof/>
          <w:szCs w:val="24"/>
        </w:rPr>
        <w:t>SECTION 8</w:t>
      </w:r>
      <w:r w:rsidRPr="007B3FC4">
        <w:rPr>
          <w:szCs w:val="24"/>
        </w:rPr>
        <w:t xml:space="preserve">: </w:t>
      </w:r>
      <w:r w:rsidRPr="007B3FC4">
        <w:rPr>
          <w:noProof/>
          <w:szCs w:val="24"/>
        </w:rPr>
        <w:t>EXPOSURE CONTROLS/PERSONAL PROTECTION</w:t>
      </w:r>
    </w:p>
    <w:p w14:paraId="01D0301F" w14:textId="77777777" w:rsidR="00821CD0" w:rsidRDefault="00D55EE1" w:rsidP="00821CD0">
      <w:pPr>
        <w:pStyle w:val="Subheading"/>
        <w:outlineLvl w:val="0"/>
        <w:rPr>
          <w:rFonts w:cs="Times New Roman"/>
        </w:rPr>
      </w:pPr>
      <w:r w:rsidRPr="00107074">
        <w:rPr>
          <w:rStyle w:val="SubheadingUnderlinedChar"/>
          <w:b/>
          <w:noProof/>
          <w:lang w:val="en-GB"/>
        </w:rPr>
        <w:t>Control Parameters</w:t>
      </w:r>
      <w:r w:rsidRPr="00B44ECE">
        <w:rPr>
          <w:rFonts w:cs="Times New Roman"/>
        </w:rPr>
        <w:t xml:space="preserve"> </w:t>
      </w:r>
    </w:p>
    <w:p w14:paraId="2AD2CA8A" w14:textId="77777777" w:rsidR="00821CD0" w:rsidRPr="009D084F" w:rsidRDefault="00D55EE1" w:rsidP="00821CD0">
      <w:pPr>
        <w:rPr>
          <w:sz w:val="2"/>
          <w:szCs w:val="2"/>
        </w:rPr>
      </w:pPr>
      <w:r w:rsidRPr="009970ED">
        <w:rPr>
          <w:noProof/>
        </w:rPr>
        <w:t>For substances listed in section 3 that are not listed here, there are no established exposure limits from the manufacturer, supplier, importer, or the appropriate advisory agency including: ACGIH (TLV), AIHA (WEEL), NIOSH (REL), or OSHA (PEL).</w:t>
      </w:r>
    </w:p>
    <w:p w14:paraId="73B0C93A" w14:textId="77777777" w:rsidR="00821CD0" w:rsidRPr="009113E5" w:rsidRDefault="00821CD0" w:rsidP="00821CD0">
      <w:pPr>
        <w:pStyle w:val="SpacingBeforeSubheading"/>
        <w:rPr>
          <w:szCs w:val="2"/>
        </w:rPr>
      </w:pPr>
    </w:p>
    <w:tbl>
      <w:tblPr>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800"/>
        <w:gridCol w:w="8010"/>
      </w:tblGrid>
      <w:tr w:rsidR="000C7714" w14:paraId="7B7FCC74" w14:textId="77777777" w:rsidTr="00821CD0">
        <w:trPr>
          <w:trHeight w:val="215"/>
        </w:trPr>
        <w:tc>
          <w:tcPr>
            <w:tcW w:w="10998" w:type="dxa"/>
            <w:gridSpan w:val="3"/>
            <w:shd w:val="clear" w:color="auto" w:fill="auto"/>
          </w:tcPr>
          <w:p w14:paraId="6024B6A5" w14:textId="77777777" w:rsidR="00821CD0" w:rsidRPr="007B3FC4" w:rsidRDefault="00D55EE1" w:rsidP="00821CD0">
            <w:pPr>
              <w:pStyle w:val="FieldName-USTemplate"/>
            </w:pPr>
            <w:r w:rsidRPr="007B3FC4">
              <w:rPr>
                <w:noProof/>
              </w:rPr>
              <w:t>Non-biopersistent (biosoluble) glass fibers</w:t>
            </w:r>
          </w:p>
        </w:tc>
      </w:tr>
      <w:tr w:rsidR="000C7714" w14:paraId="45571E12" w14:textId="77777777" w:rsidTr="004B1856">
        <w:trPr>
          <w:trHeight w:val="200"/>
        </w:trPr>
        <w:tc>
          <w:tcPr>
            <w:tcW w:w="1188" w:type="dxa"/>
            <w:shd w:val="clear" w:color="auto" w:fill="auto"/>
          </w:tcPr>
          <w:p w14:paraId="70D36949" w14:textId="77777777" w:rsidR="00821CD0" w:rsidRPr="0096144E" w:rsidRDefault="00D55EE1" w:rsidP="00821CD0">
            <w:pPr>
              <w:pStyle w:val="FieldName-USTemplate"/>
              <w:rPr>
                <w:rFonts w:cs="Times New Roman"/>
              </w:rPr>
            </w:pPr>
            <w:r>
              <w:rPr>
                <w:rFonts w:cs="Times New Roman"/>
                <w:noProof/>
              </w:rPr>
              <w:t>USA OSHA</w:t>
            </w:r>
          </w:p>
        </w:tc>
        <w:tc>
          <w:tcPr>
            <w:tcW w:w="1800" w:type="dxa"/>
            <w:shd w:val="clear" w:color="auto" w:fill="auto"/>
          </w:tcPr>
          <w:p w14:paraId="797B0C21" w14:textId="50D21758" w:rsidR="00821CD0" w:rsidRPr="007B3FC4" w:rsidRDefault="00D55EE1" w:rsidP="00821CD0">
            <w:pPr>
              <w:rPr>
                <w:rFonts w:cs="Times New Roman"/>
                <w:color w:val="000000"/>
              </w:rPr>
            </w:pPr>
            <w:r w:rsidRPr="007B3FC4">
              <w:rPr>
                <w:rFonts w:cs="Times New Roman"/>
                <w:noProof/>
                <w:color w:val="000000"/>
              </w:rPr>
              <w:t>OSHA PEL (TWA)</w:t>
            </w:r>
          </w:p>
        </w:tc>
        <w:tc>
          <w:tcPr>
            <w:tcW w:w="8010" w:type="dxa"/>
            <w:shd w:val="clear" w:color="auto" w:fill="auto"/>
          </w:tcPr>
          <w:p w14:paraId="008D3C83" w14:textId="77777777" w:rsidR="00821CD0" w:rsidRPr="007B3FC4" w:rsidRDefault="00D55EE1" w:rsidP="00821CD0">
            <w:pPr>
              <w:rPr>
                <w:rFonts w:cs="Times New Roman"/>
                <w:color w:val="000000"/>
              </w:rPr>
            </w:pPr>
            <w:r w:rsidRPr="007B3FC4">
              <w:rPr>
                <w:rFonts w:cs="Times New Roman"/>
                <w:noProof/>
                <w:color w:val="000000"/>
              </w:rPr>
              <w:t>15 mg/m³</w:t>
            </w:r>
          </w:p>
        </w:tc>
      </w:tr>
      <w:tr w:rsidR="000C7714" w14:paraId="6C57C716" w14:textId="77777777" w:rsidTr="004B1856">
        <w:trPr>
          <w:trHeight w:val="206"/>
        </w:trPr>
        <w:tc>
          <w:tcPr>
            <w:tcW w:w="1188" w:type="dxa"/>
            <w:shd w:val="clear" w:color="auto" w:fill="auto"/>
          </w:tcPr>
          <w:p w14:paraId="3A296006" w14:textId="77777777" w:rsidR="00C52303" w:rsidRPr="0096144E" w:rsidRDefault="00D55EE1" w:rsidP="00C52303">
            <w:pPr>
              <w:pStyle w:val="FieldName-USTemplate"/>
              <w:rPr>
                <w:rFonts w:ascii="Arial" w:hAnsi="Arial"/>
              </w:rPr>
            </w:pPr>
            <w:r>
              <w:rPr>
                <w:rFonts w:cs="Times New Roman"/>
                <w:noProof/>
              </w:rPr>
              <w:t>USA NIOSH</w:t>
            </w:r>
          </w:p>
        </w:tc>
        <w:tc>
          <w:tcPr>
            <w:tcW w:w="1800" w:type="dxa"/>
            <w:shd w:val="clear" w:color="auto" w:fill="auto"/>
          </w:tcPr>
          <w:p w14:paraId="6055900F" w14:textId="26D66183" w:rsidR="00C52303" w:rsidRPr="007B3FC4" w:rsidRDefault="00D55EE1" w:rsidP="00C52303">
            <w:pPr>
              <w:rPr>
                <w:rFonts w:ascii="Arial" w:hAnsi="Arial"/>
                <w:color w:val="000000"/>
              </w:rPr>
            </w:pPr>
            <w:r w:rsidRPr="007B3FC4">
              <w:rPr>
                <w:noProof/>
                <w:color w:val="000000"/>
              </w:rPr>
              <w:t>NIOSH REL (TWA)</w:t>
            </w:r>
          </w:p>
        </w:tc>
        <w:tc>
          <w:tcPr>
            <w:tcW w:w="8010" w:type="dxa"/>
            <w:shd w:val="clear" w:color="auto" w:fill="auto"/>
            <w:vAlign w:val="bottom"/>
          </w:tcPr>
          <w:p w14:paraId="4D846D09" w14:textId="77777777" w:rsidR="00C52303" w:rsidRPr="007B3FC4" w:rsidRDefault="00D55EE1" w:rsidP="00C52303">
            <w:pPr>
              <w:rPr>
                <w:rFonts w:ascii="Arial" w:hAnsi="Arial"/>
                <w:color w:val="000000"/>
              </w:rPr>
            </w:pPr>
            <w:r w:rsidRPr="007B3FC4">
              <w:rPr>
                <w:noProof/>
                <w:color w:val="000000"/>
              </w:rPr>
              <w:t>3 fibers/cm³ (fibers with diameter ≤ 3.5 μm &amp; length ≥ 10 μm) / 5 mg/m³ (total fibrous glass)</w:t>
            </w:r>
          </w:p>
        </w:tc>
      </w:tr>
    </w:tbl>
    <w:p w14:paraId="2A3EC137" w14:textId="77777777" w:rsidR="00821CD0" w:rsidRPr="00064781" w:rsidRDefault="00D55EE1" w:rsidP="00821CD0">
      <w:pPr>
        <w:pStyle w:val="Subheading"/>
        <w:rPr>
          <w:rFonts w:cs="Times New Roman"/>
          <w:b w:val="0"/>
          <w:sz w:val="20"/>
        </w:rPr>
      </w:pPr>
      <w:r w:rsidRPr="001C5B24">
        <w:rPr>
          <w:rStyle w:val="SubheadingUnderlinedChar"/>
          <w:b/>
          <w:noProof/>
          <w:lang w:val="en-GB"/>
        </w:rPr>
        <w:t>Exposure Controls</w:t>
      </w:r>
    </w:p>
    <w:tbl>
      <w:tblPr>
        <w:tblW w:w="11002" w:type="dxa"/>
        <w:tblInd w:w="-4" w:type="dxa"/>
        <w:tblLayout w:type="fixed"/>
        <w:tblLook w:val="04A0" w:firstRow="1" w:lastRow="0" w:firstColumn="1" w:lastColumn="0" w:noHBand="0" w:noVBand="1"/>
      </w:tblPr>
      <w:tblGrid>
        <w:gridCol w:w="11002"/>
      </w:tblGrid>
      <w:tr w:rsidR="000C7714" w14:paraId="7CD736B1" w14:textId="77777777" w:rsidTr="00821CD0">
        <w:trPr>
          <w:cantSplit/>
          <w:trHeight w:val="87"/>
        </w:trPr>
        <w:tc>
          <w:tcPr>
            <w:tcW w:w="11002" w:type="dxa"/>
          </w:tcPr>
          <w:p w14:paraId="4487179A" w14:textId="77777777" w:rsidR="00821CD0" w:rsidRPr="004815C2" w:rsidRDefault="00D55EE1" w:rsidP="00821CD0">
            <w:pPr>
              <w:rPr>
                <w:rFonts w:cs="Times New Roman"/>
              </w:rPr>
            </w:pPr>
            <w:r w:rsidRPr="00F84082">
              <w:rPr>
                <w:rStyle w:val="FieldName-USTemplateChar"/>
                <w:noProof/>
              </w:rPr>
              <w:t>Appropriate Engineering Controls</w:t>
            </w:r>
            <w:r w:rsidRPr="007B3FC4">
              <w:rPr>
                <w:rFonts w:cs="Times New Roman"/>
                <w:b/>
              </w:rPr>
              <w:t>:</w:t>
            </w:r>
            <w:r w:rsidRPr="004815C2">
              <w:rPr>
                <w:rFonts w:cs="Times New Roman"/>
              </w:rPr>
              <w:t xml:space="preserve"> </w:t>
            </w:r>
            <w:bookmarkStart w:id="29" w:name="exess_bm338__VLL_TL_2541"/>
            <w:r w:rsidRPr="004815C2">
              <w:rPr>
                <w:rFonts w:cs="Times New Roman"/>
                <w:noProof/>
              </w:rPr>
              <w:t>Suitable eye/body wash equipment should be available in the vicinity of any potential exposure. Ensure adequate ventilation, especially in confined areas. Ensure all national/local regulations are observed.</w:t>
            </w:r>
          </w:p>
          <w:p w14:paraId="0DA13768" w14:textId="77777777" w:rsidR="00821CD0" w:rsidRPr="007B3FC4" w:rsidRDefault="00D55EE1" w:rsidP="00821CD0">
            <w:pPr>
              <w:rPr>
                <w:rFonts w:cs="Times New Roman"/>
                <w:b/>
                <w:sz w:val="2"/>
                <w:szCs w:val="2"/>
              </w:rPr>
            </w:pPr>
            <w:r w:rsidRPr="007B3FC4">
              <w:rPr>
                <w:rFonts w:cs="Times New Roman"/>
                <w:b/>
                <w:sz w:val="2"/>
                <w:szCs w:val="2"/>
              </w:rPr>
              <w:t xml:space="preserve"> </w:t>
            </w:r>
            <w:bookmarkEnd w:id="29"/>
          </w:p>
        </w:tc>
      </w:tr>
      <w:tr w:rsidR="000C7714" w14:paraId="79294C0E" w14:textId="77777777" w:rsidTr="00821CD0">
        <w:trPr>
          <w:cantSplit/>
          <w:trHeight w:val="134"/>
        </w:trPr>
        <w:tc>
          <w:tcPr>
            <w:tcW w:w="11002" w:type="dxa"/>
          </w:tcPr>
          <w:p w14:paraId="675A210E" w14:textId="77777777" w:rsidR="00821CD0" w:rsidRPr="007B3FC4" w:rsidRDefault="00D55EE1" w:rsidP="00821CD0">
            <w:pPr>
              <w:rPr>
                <w:rFonts w:cs="Times New Roman"/>
              </w:rPr>
            </w:pPr>
            <w:r>
              <w:rPr>
                <w:rStyle w:val="FieldName-USTemplateChar"/>
                <w:noProof/>
              </w:rPr>
              <w:t>Personal Protective Equipment</w:t>
            </w:r>
            <w:r w:rsidRPr="007B3FC4">
              <w:rPr>
                <w:rFonts w:cs="Times New Roman"/>
                <w:b/>
              </w:rPr>
              <w:t>:</w:t>
            </w:r>
            <w:r w:rsidRPr="007B3FC4">
              <w:rPr>
                <w:rFonts w:cs="Times New Roman"/>
              </w:rPr>
              <w:t xml:space="preserve"> </w:t>
            </w:r>
            <w:r w:rsidRPr="007B3FC4">
              <w:rPr>
                <w:rFonts w:cs="Times New Roman"/>
                <w:noProof/>
              </w:rPr>
              <w:t>Gloves. Protective clothing. Protective goggles.</w:t>
            </w:r>
          </w:p>
          <w:p w14:paraId="07B30090" w14:textId="6F2FFD2D" w:rsidR="00821CD0" w:rsidRPr="007B3FC4" w:rsidRDefault="00186968" w:rsidP="00821CD0">
            <w:pPr>
              <w:rPr>
                <w:rFonts w:cs="Times New Roman"/>
              </w:rPr>
            </w:pPr>
            <w:r>
              <w:rPr>
                <w:rFonts w:cs="Times New Roman"/>
                <w:noProof/>
              </w:rPr>
              <w:pict w14:anchorId="400DD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005" o:spid="_x0000_i1025" type="#_x0000_t75" style="width:50.6pt;height:50.6pt;visibility:visible;mso-wrap-style:square">
                  <v:imagedata r:id="rId8" o:title=""/>
                </v:shape>
              </w:pict>
            </w:r>
            <w:r w:rsidR="00D55EE1" w:rsidRPr="007B3FC4">
              <w:rPr>
                <w:rFonts w:cs="Times New Roman"/>
                <w:noProof/>
              </w:rPr>
              <w:t xml:space="preserve"> </w:t>
            </w:r>
            <w:r>
              <w:rPr>
                <w:rFonts w:cs="Times New Roman"/>
                <w:noProof/>
              </w:rPr>
              <w:pict w14:anchorId="4FDE4E6C">
                <v:shape id="Picture 100007" o:spid="_x0000_i1026" type="#_x0000_t75" style="width:49.9pt;height:50.6pt;visibility:visible;mso-wrap-style:square">
                  <v:imagedata r:id="rId9" o:title=""/>
                </v:shape>
              </w:pict>
            </w:r>
            <w:r w:rsidR="00D55EE1" w:rsidRPr="007B3FC4">
              <w:rPr>
                <w:rFonts w:cs="Times New Roman"/>
                <w:noProof/>
              </w:rPr>
              <w:t xml:space="preserve"> </w:t>
            </w:r>
            <w:r>
              <w:rPr>
                <w:rFonts w:cs="Times New Roman"/>
                <w:noProof/>
              </w:rPr>
              <w:pict w14:anchorId="2D9CC2BC">
                <v:shape id="Picture 100009" o:spid="_x0000_i1027" type="#_x0000_t75" style="width:49.9pt;height:50.6pt;visibility:visible;mso-wrap-style:square">
                  <v:imagedata r:id="rId10" o:title=""/>
                </v:shape>
              </w:pict>
            </w:r>
          </w:p>
        </w:tc>
      </w:tr>
      <w:tr w:rsidR="000C7714" w14:paraId="53902DF9" w14:textId="77777777" w:rsidTr="00821CD0">
        <w:trPr>
          <w:cantSplit/>
          <w:trHeight w:val="63"/>
        </w:trPr>
        <w:tc>
          <w:tcPr>
            <w:tcW w:w="11002" w:type="dxa"/>
          </w:tcPr>
          <w:p w14:paraId="4057BAAF" w14:textId="77777777" w:rsidR="00821CD0" w:rsidRPr="004815C2" w:rsidRDefault="00D55EE1" w:rsidP="00821CD0">
            <w:pPr>
              <w:rPr>
                <w:rFonts w:cs="Times New Roman"/>
              </w:rPr>
            </w:pPr>
            <w:r w:rsidRPr="00F84082">
              <w:rPr>
                <w:rStyle w:val="FieldName-USTemplateChar"/>
                <w:noProof/>
              </w:rPr>
              <w:t>Materials for Protective Clothing</w:t>
            </w:r>
            <w:r w:rsidRPr="007B3FC4">
              <w:rPr>
                <w:rFonts w:cs="Times New Roman"/>
                <w:b/>
              </w:rPr>
              <w:t>:</w:t>
            </w:r>
            <w:r w:rsidRPr="004815C2">
              <w:rPr>
                <w:rFonts w:cs="Times New Roman"/>
              </w:rPr>
              <w:t xml:space="preserve"> </w:t>
            </w:r>
            <w:bookmarkStart w:id="30" w:name="exess_bm339__VLL_TL_2541"/>
            <w:r w:rsidRPr="004815C2">
              <w:rPr>
                <w:rFonts w:cs="Times New Roman"/>
                <w:noProof/>
              </w:rPr>
              <w:t>Wear protective materials and fabrics as conditions warrant.</w:t>
            </w:r>
          </w:p>
          <w:bookmarkEnd w:id="30"/>
          <w:p w14:paraId="00A1A053" w14:textId="40DAF028" w:rsidR="00821CD0" w:rsidRPr="007B3FC4" w:rsidRDefault="00821CD0" w:rsidP="00821CD0">
            <w:pPr>
              <w:rPr>
                <w:rFonts w:cs="Times New Roman"/>
                <w:b/>
                <w:sz w:val="2"/>
                <w:szCs w:val="2"/>
              </w:rPr>
            </w:pPr>
          </w:p>
        </w:tc>
      </w:tr>
      <w:tr w:rsidR="000C7714" w14:paraId="3F18975C" w14:textId="77777777" w:rsidTr="00821CD0">
        <w:trPr>
          <w:cantSplit/>
          <w:trHeight w:val="63"/>
        </w:trPr>
        <w:tc>
          <w:tcPr>
            <w:tcW w:w="11002" w:type="dxa"/>
          </w:tcPr>
          <w:p w14:paraId="5D408E89" w14:textId="77777777" w:rsidR="00821CD0" w:rsidRPr="004815C2" w:rsidRDefault="00D55EE1" w:rsidP="00821CD0">
            <w:pPr>
              <w:rPr>
                <w:rFonts w:cs="Times New Roman"/>
              </w:rPr>
            </w:pPr>
            <w:r w:rsidRPr="00F84082">
              <w:rPr>
                <w:rStyle w:val="FieldName-USTemplateChar"/>
                <w:noProof/>
              </w:rPr>
              <w:t>Hand Protection</w:t>
            </w:r>
            <w:r w:rsidRPr="007B3FC4">
              <w:rPr>
                <w:rFonts w:cs="Times New Roman"/>
                <w:b/>
              </w:rPr>
              <w:t>:</w:t>
            </w:r>
            <w:r w:rsidRPr="004815C2">
              <w:rPr>
                <w:rFonts w:cs="Times New Roman"/>
              </w:rPr>
              <w:t xml:space="preserve"> </w:t>
            </w:r>
            <w:bookmarkStart w:id="31" w:name="exess_bm340__VLL_TL_2541"/>
            <w:r w:rsidRPr="004815C2">
              <w:rPr>
                <w:rFonts w:cs="Times New Roman"/>
                <w:noProof/>
              </w:rPr>
              <w:t>Wear protective gloves to protect from abrasion.</w:t>
            </w:r>
          </w:p>
          <w:bookmarkEnd w:id="31"/>
          <w:p w14:paraId="10A90459" w14:textId="6116C045" w:rsidR="00821CD0" w:rsidRPr="007B3FC4" w:rsidRDefault="00821CD0" w:rsidP="00821CD0">
            <w:pPr>
              <w:rPr>
                <w:rFonts w:cs="Times New Roman"/>
                <w:b/>
                <w:sz w:val="2"/>
                <w:szCs w:val="2"/>
              </w:rPr>
            </w:pPr>
          </w:p>
        </w:tc>
      </w:tr>
      <w:tr w:rsidR="000C7714" w14:paraId="7E353DC8" w14:textId="77777777" w:rsidTr="00821CD0">
        <w:trPr>
          <w:cantSplit/>
          <w:trHeight w:val="63"/>
        </w:trPr>
        <w:tc>
          <w:tcPr>
            <w:tcW w:w="11002" w:type="dxa"/>
          </w:tcPr>
          <w:p w14:paraId="2D7373C6" w14:textId="77777777" w:rsidR="00821CD0" w:rsidRPr="007B3FC4" w:rsidRDefault="00D55EE1" w:rsidP="00821CD0">
            <w:pPr>
              <w:rPr>
                <w:rFonts w:cs="Times New Roman"/>
              </w:rPr>
            </w:pPr>
            <w:r w:rsidRPr="00F84082">
              <w:rPr>
                <w:rStyle w:val="FieldName-USTemplateChar"/>
                <w:noProof/>
              </w:rPr>
              <w:t>Eye Protection</w:t>
            </w:r>
            <w:r w:rsidRPr="007B3FC4">
              <w:rPr>
                <w:rFonts w:cs="Times New Roman"/>
                <w:b/>
              </w:rPr>
              <w:t>:</w:t>
            </w:r>
            <w:r w:rsidRPr="004815C2">
              <w:rPr>
                <w:rFonts w:cs="Times New Roman"/>
              </w:rPr>
              <w:t xml:space="preserve"> </w:t>
            </w:r>
            <w:bookmarkStart w:id="32" w:name="exess_bm341__VLL_TL_2541"/>
            <w:r w:rsidRPr="004815C2">
              <w:rPr>
                <w:rFonts w:cs="Times New Roman"/>
                <w:noProof/>
              </w:rPr>
              <w:t>Chemical safety goggles.</w:t>
            </w:r>
          </w:p>
          <w:bookmarkEnd w:id="32"/>
          <w:p w14:paraId="412D341E" w14:textId="5D4CA9B1" w:rsidR="00821CD0" w:rsidRPr="007B3FC4" w:rsidRDefault="00821CD0" w:rsidP="00821CD0">
            <w:pPr>
              <w:rPr>
                <w:rFonts w:cs="Times New Roman"/>
                <w:b/>
                <w:sz w:val="2"/>
                <w:szCs w:val="2"/>
              </w:rPr>
            </w:pPr>
          </w:p>
        </w:tc>
      </w:tr>
      <w:tr w:rsidR="000C7714" w14:paraId="7E9E7620" w14:textId="77777777" w:rsidTr="00821CD0">
        <w:trPr>
          <w:cantSplit/>
          <w:trHeight w:val="63"/>
        </w:trPr>
        <w:tc>
          <w:tcPr>
            <w:tcW w:w="11002" w:type="dxa"/>
          </w:tcPr>
          <w:p w14:paraId="5B902E85" w14:textId="77777777" w:rsidR="00821CD0" w:rsidRPr="004815C2" w:rsidRDefault="00D55EE1" w:rsidP="00821CD0">
            <w:pPr>
              <w:rPr>
                <w:rFonts w:cs="Times New Roman"/>
              </w:rPr>
            </w:pPr>
            <w:r w:rsidRPr="00F84082">
              <w:rPr>
                <w:rStyle w:val="FieldName-USTemplateChar"/>
                <w:noProof/>
              </w:rPr>
              <w:t>Skin and Body Protection</w:t>
            </w:r>
            <w:r w:rsidRPr="007B3FC4">
              <w:rPr>
                <w:rFonts w:cs="Times New Roman"/>
                <w:b/>
              </w:rPr>
              <w:t>:</w:t>
            </w:r>
            <w:r w:rsidRPr="004815C2">
              <w:rPr>
                <w:rFonts w:cs="Times New Roman"/>
              </w:rPr>
              <w:t xml:space="preserve"> </w:t>
            </w:r>
            <w:bookmarkStart w:id="33" w:name="exess_bm342__VLL_TL_2541"/>
            <w:r w:rsidRPr="004815C2">
              <w:rPr>
                <w:rFonts w:cs="Times New Roman"/>
                <w:noProof/>
              </w:rPr>
              <w:t>Wear suitable protective clothing.</w:t>
            </w:r>
          </w:p>
          <w:bookmarkEnd w:id="33"/>
          <w:p w14:paraId="455590BD" w14:textId="655086B5" w:rsidR="00821CD0" w:rsidRPr="007B3FC4" w:rsidRDefault="00821CD0" w:rsidP="00821CD0">
            <w:pPr>
              <w:rPr>
                <w:rFonts w:cs="Times New Roman"/>
                <w:b/>
                <w:sz w:val="2"/>
                <w:szCs w:val="2"/>
              </w:rPr>
            </w:pPr>
          </w:p>
        </w:tc>
      </w:tr>
      <w:tr w:rsidR="000C7714" w14:paraId="25B5E8BD" w14:textId="77777777" w:rsidTr="00821CD0">
        <w:trPr>
          <w:cantSplit/>
          <w:trHeight w:val="63"/>
        </w:trPr>
        <w:tc>
          <w:tcPr>
            <w:tcW w:w="11002" w:type="dxa"/>
          </w:tcPr>
          <w:p w14:paraId="2026B72B" w14:textId="77777777" w:rsidR="00821CD0" w:rsidRPr="004815C2" w:rsidRDefault="00D55EE1" w:rsidP="00821CD0">
            <w:pPr>
              <w:rPr>
                <w:rFonts w:cs="Times New Roman"/>
              </w:rPr>
            </w:pPr>
            <w:r w:rsidRPr="00F84082">
              <w:rPr>
                <w:rStyle w:val="FieldName-USTemplateChar"/>
                <w:noProof/>
              </w:rPr>
              <w:t>Respiratory Protection</w:t>
            </w:r>
            <w:r w:rsidRPr="007B3FC4">
              <w:rPr>
                <w:rFonts w:cs="Times New Roman"/>
                <w:b/>
              </w:rPr>
              <w:t>:</w:t>
            </w:r>
            <w:r w:rsidRPr="004815C2">
              <w:rPr>
                <w:rFonts w:cs="Times New Roman"/>
              </w:rPr>
              <w:t xml:space="preserve"> </w:t>
            </w:r>
            <w:bookmarkStart w:id="34" w:name="exess_bm343__VLL_TL_2541"/>
            <w:r w:rsidRPr="004815C2">
              <w:rPr>
                <w:rFonts w:cs="Times New Roman"/>
                <w:noProof/>
              </w:rPr>
              <w:t>In case of inadequate ventilation, oxygen deficient atmosphere, or where exposure levels are not known wear approved respiratory protection. If exposure limits are exceeded or irritation is experienced, approved respiratory protection should be worn. Use respiratory protection when grinding or cutting material. Particulate mask should filter at least 99% of airborne particles.</w:t>
            </w:r>
          </w:p>
          <w:bookmarkEnd w:id="34"/>
          <w:p w14:paraId="084DA4BF" w14:textId="733C247B" w:rsidR="00821CD0" w:rsidRPr="007B3FC4" w:rsidRDefault="00821CD0" w:rsidP="00821CD0">
            <w:pPr>
              <w:rPr>
                <w:rFonts w:cs="Times New Roman"/>
                <w:sz w:val="2"/>
                <w:szCs w:val="2"/>
              </w:rPr>
            </w:pPr>
          </w:p>
        </w:tc>
      </w:tr>
      <w:tr w:rsidR="000C7714" w14:paraId="11DB50AA" w14:textId="77777777" w:rsidTr="00821CD0">
        <w:trPr>
          <w:cantSplit/>
          <w:trHeight w:val="63"/>
        </w:trPr>
        <w:tc>
          <w:tcPr>
            <w:tcW w:w="11002" w:type="dxa"/>
          </w:tcPr>
          <w:p w14:paraId="4EAE5AB9" w14:textId="77777777" w:rsidR="00821CD0" w:rsidRPr="008242F8" w:rsidRDefault="00D55EE1" w:rsidP="00821CD0">
            <w:pPr>
              <w:rPr>
                <w:rFonts w:cs="Times New Roman"/>
              </w:rPr>
            </w:pPr>
            <w:r w:rsidRPr="00F84082">
              <w:rPr>
                <w:rStyle w:val="FieldName-USTemplateChar"/>
                <w:noProof/>
              </w:rPr>
              <w:t>Other Information</w:t>
            </w:r>
            <w:r w:rsidRPr="007B3FC4">
              <w:rPr>
                <w:rFonts w:cs="Times New Roman"/>
                <w:b/>
              </w:rPr>
              <w:t xml:space="preserve">: </w:t>
            </w:r>
            <w:r w:rsidRPr="007B3FC4">
              <w:rPr>
                <w:rFonts w:cs="Times New Roman"/>
                <w:noProof/>
              </w:rPr>
              <w:t>When using, do not eat, drink or smoke.</w:t>
            </w:r>
          </w:p>
        </w:tc>
      </w:tr>
    </w:tbl>
    <w:p w14:paraId="418DBC59" w14:textId="77777777" w:rsidR="00821CD0" w:rsidRPr="007B3FC4" w:rsidRDefault="00D55EE1" w:rsidP="00821CD0">
      <w:pPr>
        <w:pStyle w:val="Heading"/>
        <w:ind w:left="-90"/>
        <w:rPr>
          <w:szCs w:val="24"/>
        </w:rPr>
      </w:pPr>
      <w:r w:rsidRPr="00C171EC">
        <w:rPr>
          <w:noProof/>
          <w:szCs w:val="24"/>
        </w:rPr>
        <w:lastRenderedPageBreak/>
        <w:t>SECTION 9</w:t>
      </w:r>
      <w:r w:rsidRPr="007B3FC4">
        <w:rPr>
          <w:szCs w:val="24"/>
        </w:rPr>
        <w:t xml:space="preserve">: </w:t>
      </w:r>
      <w:r w:rsidRPr="007B3FC4">
        <w:rPr>
          <w:noProof/>
          <w:szCs w:val="24"/>
        </w:rPr>
        <w:t>PHYSICAL AND CHEMICAL PROPERTIES</w:t>
      </w:r>
    </w:p>
    <w:p w14:paraId="757F8443" w14:textId="77777777" w:rsidR="00821CD0" w:rsidRPr="003B7964" w:rsidRDefault="00D55EE1" w:rsidP="00821CD0">
      <w:pPr>
        <w:rPr>
          <w:rFonts w:eastAsia="MS Mincho"/>
        </w:rPr>
      </w:pPr>
      <w:r w:rsidRPr="003B7964">
        <w:rPr>
          <w:rStyle w:val="SubheadingUnderlinedChar"/>
          <w:noProof/>
          <w:lang w:val="en-GB"/>
        </w:rPr>
        <w:t>Information on Basic Physical and Chemical Properties</w:t>
      </w:r>
    </w:p>
    <w:tbl>
      <w:tblPr>
        <w:tblW w:w="0" w:type="auto"/>
        <w:tblLayout w:type="fixed"/>
        <w:tblCellMar>
          <w:left w:w="115" w:type="dxa"/>
          <w:right w:w="115" w:type="dxa"/>
        </w:tblCellMar>
        <w:tblLook w:val="04A0" w:firstRow="1" w:lastRow="0" w:firstColumn="1" w:lastColumn="0" w:noHBand="0" w:noVBand="1"/>
      </w:tblPr>
      <w:tblGrid>
        <w:gridCol w:w="4435"/>
        <w:gridCol w:w="270"/>
        <w:gridCol w:w="6300"/>
      </w:tblGrid>
      <w:tr w:rsidR="000C7714" w14:paraId="6737140A" w14:textId="77777777" w:rsidTr="00821CD0">
        <w:trPr>
          <w:cantSplit/>
          <w:trHeight w:val="243"/>
        </w:trPr>
        <w:tc>
          <w:tcPr>
            <w:tcW w:w="4435" w:type="dxa"/>
          </w:tcPr>
          <w:p w14:paraId="3801E7B1" w14:textId="77777777" w:rsidR="00821CD0" w:rsidRPr="007B3FC4" w:rsidRDefault="00D55EE1" w:rsidP="00821CD0">
            <w:pPr>
              <w:pStyle w:val="FieldName-USTemplate"/>
              <w:rPr>
                <w:rFonts w:cs="Times New Roman"/>
              </w:rPr>
            </w:pPr>
            <w:r>
              <w:rPr>
                <w:noProof/>
              </w:rPr>
              <w:t>Physical State</w:t>
            </w:r>
          </w:p>
        </w:tc>
        <w:tc>
          <w:tcPr>
            <w:tcW w:w="270" w:type="dxa"/>
            <w:tcMar>
              <w:left w:w="0" w:type="dxa"/>
              <w:right w:w="0" w:type="dxa"/>
            </w:tcMar>
          </w:tcPr>
          <w:p w14:paraId="3C2233C3"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07289E1A" w14:textId="77777777" w:rsidR="00821CD0" w:rsidRPr="007B3FC4" w:rsidRDefault="00D55EE1" w:rsidP="00821CD0">
            <w:pPr>
              <w:rPr>
                <w:rFonts w:cs="Times New Roman"/>
              </w:rPr>
            </w:pPr>
            <w:r w:rsidRPr="007B3FC4">
              <w:rPr>
                <w:rFonts w:cs="Times New Roman"/>
                <w:noProof/>
              </w:rPr>
              <w:t>Solid</w:t>
            </w:r>
          </w:p>
          <w:p w14:paraId="3C461241" w14:textId="77777777" w:rsidR="00821CD0" w:rsidRPr="007B3FC4" w:rsidRDefault="00D55EE1" w:rsidP="00821CD0">
            <w:pPr>
              <w:pStyle w:val="SpacingBeforeSubheading"/>
            </w:pPr>
            <w:r w:rsidRPr="007B3FC4">
              <w:t xml:space="preserve">    </w:t>
            </w:r>
          </w:p>
        </w:tc>
      </w:tr>
      <w:tr w:rsidR="000C7714" w14:paraId="794E5524" w14:textId="77777777" w:rsidTr="00821CD0">
        <w:trPr>
          <w:cantSplit/>
          <w:trHeight w:val="66"/>
        </w:trPr>
        <w:tc>
          <w:tcPr>
            <w:tcW w:w="4435" w:type="dxa"/>
          </w:tcPr>
          <w:p w14:paraId="4708A7F6" w14:textId="77777777" w:rsidR="00821CD0" w:rsidRPr="007B3FC4" w:rsidRDefault="00D55EE1" w:rsidP="00821CD0">
            <w:pPr>
              <w:pStyle w:val="FieldName-USTemplate"/>
              <w:rPr>
                <w:rFonts w:cs="Times New Roman"/>
              </w:rPr>
            </w:pPr>
            <w:r>
              <w:rPr>
                <w:noProof/>
              </w:rPr>
              <w:t>Appearance</w:t>
            </w:r>
          </w:p>
        </w:tc>
        <w:tc>
          <w:tcPr>
            <w:tcW w:w="270" w:type="dxa"/>
            <w:tcMar>
              <w:left w:w="0" w:type="dxa"/>
              <w:right w:w="0" w:type="dxa"/>
            </w:tcMar>
          </w:tcPr>
          <w:p w14:paraId="32206A86"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20A36E93" w14:textId="77777777" w:rsidR="00821CD0" w:rsidRPr="007B3FC4" w:rsidRDefault="00D55EE1" w:rsidP="00821CD0">
            <w:pPr>
              <w:rPr>
                <w:rFonts w:cs="Times New Roman"/>
              </w:rPr>
            </w:pPr>
            <w:r w:rsidRPr="007B3FC4">
              <w:rPr>
                <w:rFonts w:cs="Times New Roman"/>
                <w:noProof/>
              </w:rPr>
              <w:t>Tan</w:t>
            </w:r>
          </w:p>
          <w:p w14:paraId="38D5B35A" w14:textId="77777777" w:rsidR="00821CD0" w:rsidRPr="007B3FC4" w:rsidRDefault="00D55EE1" w:rsidP="00821CD0">
            <w:pPr>
              <w:pStyle w:val="SpacingBeforeSubheading"/>
            </w:pPr>
            <w:r w:rsidRPr="007B3FC4">
              <w:t xml:space="preserve">   </w:t>
            </w:r>
          </w:p>
        </w:tc>
      </w:tr>
      <w:tr w:rsidR="000C7714" w14:paraId="6D9283B8" w14:textId="77777777" w:rsidTr="00821CD0">
        <w:trPr>
          <w:cantSplit/>
          <w:trHeight w:val="66"/>
        </w:trPr>
        <w:tc>
          <w:tcPr>
            <w:tcW w:w="4435" w:type="dxa"/>
          </w:tcPr>
          <w:p w14:paraId="4D2530ED" w14:textId="77777777" w:rsidR="00821CD0" w:rsidRPr="007B3FC4" w:rsidRDefault="00D55EE1" w:rsidP="00821CD0">
            <w:pPr>
              <w:pStyle w:val="FieldName-USTemplate"/>
              <w:rPr>
                <w:rFonts w:cs="Times New Roman"/>
              </w:rPr>
            </w:pPr>
            <w:r>
              <w:rPr>
                <w:noProof/>
              </w:rPr>
              <w:t>Odor</w:t>
            </w:r>
          </w:p>
        </w:tc>
        <w:tc>
          <w:tcPr>
            <w:tcW w:w="270" w:type="dxa"/>
            <w:tcMar>
              <w:left w:w="0" w:type="dxa"/>
              <w:right w:w="0" w:type="dxa"/>
            </w:tcMar>
          </w:tcPr>
          <w:p w14:paraId="26D2CED6"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0055C050" w14:textId="77777777" w:rsidR="00821CD0" w:rsidRPr="007B3FC4" w:rsidRDefault="00D55EE1" w:rsidP="00821CD0">
            <w:pPr>
              <w:rPr>
                <w:rFonts w:cs="Times New Roman"/>
              </w:rPr>
            </w:pPr>
            <w:r w:rsidRPr="007B3FC4">
              <w:rPr>
                <w:noProof/>
                <w:szCs w:val="18"/>
              </w:rPr>
              <w:t>Slightly sweet</w:t>
            </w:r>
          </w:p>
          <w:p w14:paraId="74BF64FF" w14:textId="77777777" w:rsidR="00821CD0" w:rsidRPr="007B3FC4" w:rsidRDefault="00D55EE1" w:rsidP="00821CD0">
            <w:pPr>
              <w:pStyle w:val="SpacingBeforeSubheading"/>
            </w:pPr>
            <w:r w:rsidRPr="007B3FC4">
              <w:t xml:space="preserve">   </w:t>
            </w:r>
          </w:p>
        </w:tc>
      </w:tr>
      <w:tr w:rsidR="000C7714" w14:paraId="7F1F24CC" w14:textId="77777777" w:rsidTr="00821CD0">
        <w:trPr>
          <w:cantSplit/>
          <w:trHeight w:val="66"/>
        </w:trPr>
        <w:tc>
          <w:tcPr>
            <w:tcW w:w="4435" w:type="dxa"/>
          </w:tcPr>
          <w:p w14:paraId="28D42674" w14:textId="77777777" w:rsidR="00821CD0" w:rsidRPr="007B3FC4" w:rsidRDefault="00D55EE1" w:rsidP="00821CD0">
            <w:pPr>
              <w:pStyle w:val="FieldName-USTemplate"/>
              <w:rPr>
                <w:rFonts w:cs="Times New Roman"/>
              </w:rPr>
            </w:pPr>
            <w:r>
              <w:rPr>
                <w:noProof/>
              </w:rPr>
              <w:t>Odor Threshold</w:t>
            </w:r>
          </w:p>
        </w:tc>
        <w:tc>
          <w:tcPr>
            <w:tcW w:w="270" w:type="dxa"/>
            <w:tcMar>
              <w:left w:w="0" w:type="dxa"/>
              <w:right w:w="0" w:type="dxa"/>
            </w:tcMar>
          </w:tcPr>
          <w:p w14:paraId="6DD3E650"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75377169" w14:textId="77777777" w:rsidR="00821CD0" w:rsidRPr="007B3FC4" w:rsidRDefault="00D55EE1" w:rsidP="00821CD0">
            <w:pPr>
              <w:rPr>
                <w:rFonts w:cs="Times New Roman"/>
              </w:rPr>
            </w:pPr>
            <w:r w:rsidRPr="007B3FC4">
              <w:rPr>
                <w:rFonts w:cs="Times New Roman"/>
              </w:rPr>
              <w:t>Not available</w:t>
            </w:r>
          </w:p>
          <w:p w14:paraId="6B06CE24" w14:textId="77777777" w:rsidR="00821CD0" w:rsidRPr="007B3FC4" w:rsidRDefault="00D55EE1" w:rsidP="00821CD0">
            <w:pPr>
              <w:pStyle w:val="SpacingBeforeSubheading"/>
            </w:pPr>
            <w:r w:rsidRPr="007B3FC4">
              <w:t xml:space="preserve">   </w:t>
            </w:r>
          </w:p>
        </w:tc>
      </w:tr>
      <w:tr w:rsidR="000C7714" w14:paraId="41D5764D" w14:textId="77777777" w:rsidTr="00821CD0">
        <w:trPr>
          <w:cantSplit/>
          <w:trHeight w:val="138"/>
        </w:trPr>
        <w:tc>
          <w:tcPr>
            <w:tcW w:w="4435" w:type="dxa"/>
          </w:tcPr>
          <w:p w14:paraId="68D3B1B3" w14:textId="77777777" w:rsidR="00821CD0" w:rsidRPr="007B3FC4" w:rsidRDefault="00D55EE1" w:rsidP="00821CD0">
            <w:pPr>
              <w:pStyle w:val="FieldName-USTemplate"/>
              <w:rPr>
                <w:rFonts w:cs="Times New Roman"/>
              </w:rPr>
            </w:pPr>
            <w:r>
              <w:rPr>
                <w:noProof/>
              </w:rPr>
              <w:t>pH</w:t>
            </w:r>
          </w:p>
        </w:tc>
        <w:tc>
          <w:tcPr>
            <w:tcW w:w="270" w:type="dxa"/>
            <w:tcMar>
              <w:left w:w="0" w:type="dxa"/>
              <w:right w:w="0" w:type="dxa"/>
            </w:tcMar>
          </w:tcPr>
          <w:p w14:paraId="1C550927"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054CF0F1" w14:textId="77777777" w:rsidR="00821CD0" w:rsidRPr="007B3FC4" w:rsidRDefault="00D55EE1" w:rsidP="00821CD0">
            <w:pPr>
              <w:rPr>
                <w:rFonts w:cs="Times New Roman"/>
              </w:rPr>
            </w:pPr>
            <w:r w:rsidRPr="007B3FC4">
              <w:rPr>
                <w:rFonts w:cs="Times New Roman"/>
                <w:noProof/>
              </w:rPr>
              <w:t>Not applicable</w:t>
            </w:r>
          </w:p>
          <w:p w14:paraId="73C403DF" w14:textId="77777777" w:rsidR="00821CD0" w:rsidRPr="007B3FC4" w:rsidRDefault="00D55EE1" w:rsidP="00821CD0">
            <w:pPr>
              <w:pStyle w:val="SpacingBeforeSubheading"/>
            </w:pPr>
            <w:r w:rsidRPr="007B3FC4">
              <w:t xml:space="preserve">   </w:t>
            </w:r>
          </w:p>
        </w:tc>
      </w:tr>
      <w:tr w:rsidR="000C7714" w14:paraId="1C8457CD" w14:textId="77777777" w:rsidTr="00821CD0">
        <w:trPr>
          <w:cantSplit/>
          <w:trHeight w:val="66"/>
        </w:trPr>
        <w:tc>
          <w:tcPr>
            <w:tcW w:w="4435" w:type="dxa"/>
          </w:tcPr>
          <w:p w14:paraId="35283E37" w14:textId="77777777" w:rsidR="00821CD0" w:rsidRPr="007B3FC4" w:rsidRDefault="00D55EE1" w:rsidP="00821CD0">
            <w:pPr>
              <w:pStyle w:val="FieldName-USTemplate"/>
              <w:rPr>
                <w:rFonts w:cs="Times New Roman"/>
              </w:rPr>
            </w:pPr>
            <w:r>
              <w:rPr>
                <w:noProof/>
              </w:rPr>
              <w:t>Evaporation Rate</w:t>
            </w:r>
          </w:p>
        </w:tc>
        <w:tc>
          <w:tcPr>
            <w:tcW w:w="270" w:type="dxa"/>
            <w:tcMar>
              <w:left w:w="0" w:type="dxa"/>
              <w:right w:w="0" w:type="dxa"/>
            </w:tcMar>
          </w:tcPr>
          <w:p w14:paraId="63E7A071"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4802EE6F" w14:textId="77777777" w:rsidR="00821CD0" w:rsidRPr="007B3FC4" w:rsidRDefault="00D55EE1" w:rsidP="00821CD0">
            <w:pPr>
              <w:rPr>
                <w:rFonts w:cs="Times New Roman"/>
              </w:rPr>
            </w:pPr>
            <w:r w:rsidRPr="007B3FC4">
              <w:rPr>
                <w:rFonts w:cs="Times New Roman"/>
              </w:rPr>
              <w:t>Not available</w:t>
            </w:r>
          </w:p>
          <w:p w14:paraId="3381FAEE" w14:textId="77777777" w:rsidR="00821CD0" w:rsidRPr="007B3FC4" w:rsidRDefault="00D55EE1" w:rsidP="00821CD0">
            <w:pPr>
              <w:pStyle w:val="SpacingBeforeSubheading"/>
            </w:pPr>
            <w:r w:rsidRPr="007B3FC4">
              <w:t xml:space="preserve">   </w:t>
            </w:r>
          </w:p>
        </w:tc>
      </w:tr>
      <w:tr w:rsidR="000C7714" w14:paraId="5093A06B" w14:textId="77777777" w:rsidTr="00821CD0">
        <w:trPr>
          <w:cantSplit/>
          <w:trHeight w:val="219"/>
        </w:trPr>
        <w:tc>
          <w:tcPr>
            <w:tcW w:w="4435" w:type="dxa"/>
          </w:tcPr>
          <w:p w14:paraId="1C29170F" w14:textId="77777777" w:rsidR="00821CD0" w:rsidRPr="007B3FC4" w:rsidRDefault="00D55EE1" w:rsidP="00821CD0">
            <w:pPr>
              <w:pStyle w:val="FieldName-USTemplate"/>
              <w:rPr>
                <w:rFonts w:cs="Times New Roman"/>
              </w:rPr>
            </w:pPr>
            <w:r>
              <w:rPr>
                <w:noProof/>
              </w:rPr>
              <w:t>Melting Point</w:t>
            </w:r>
          </w:p>
        </w:tc>
        <w:tc>
          <w:tcPr>
            <w:tcW w:w="270" w:type="dxa"/>
            <w:tcMar>
              <w:left w:w="0" w:type="dxa"/>
              <w:right w:w="0" w:type="dxa"/>
            </w:tcMar>
          </w:tcPr>
          <w:p w14:paraId="6F666E24"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479C5729" w14:textId="3692C13F" w:rsidR="00821CD0" w:rsidRPr="008A5BCA" w:rsidRDefault="00D55EE1" w:rsidP="00821CD0">
            <w:pPr>
              <w:rPr>
                <w:szCs w:val="18"/>
              </w:rPr>
            </w:pPr>
            <w:r>
              <w:rPr>
                <w:noProof/>
                <w:szCs w:val="18"/>
              </w:rPr>
              <w:t>1204 °C (2199.2 °F)</w:t>
            </w:r>
          </w:p>
          <w:p w14:paraId="53C891F1" w14:textId="77777777" w:rsidR="00821CD0" w:rsidRPr="00ED1817" w:rsidRDefault="00D55EE1" w:rsidP="00821CD0">
            <w:pPr>
              <w:pStyle w:val="SpacingBeforeSubheading"/>
            </w:pPr>
            <w:r w:rsidRPr="007B3FC4">
              <w:t xml:space="preserve">    </w:t>
            </w:r>
          </w:p>
        </w:tc>
      </w:tr>
      <w:tr w:rsidR="000C7714" w14:paraId="0590BB8C" w14:textId="77777777" w:rsidTr="00821CD0">
        <w:trPr>
          <w:cantSplit/>
          <w:trHeight w:val="66"/>
        </w:trPr>
        <w:tc>
          <w:tcPr>
            <w:tcW w:w="4435" w:type="dxa"/>
          </w:tcPr>
          <w:p w14:paraId="4A7E08DB" w14:textId="77777777" w:rsidR="00821CD0" w:rsidRPr="007B3FC4" w:rsidRDefault="00D55EE1" w:rsidP="00821CD0">
            <w:pPr>
              <w:pStyle w:val="FieldName-USTemplate"/>
              <w:rPr>
                <w:rFonts w:cs="Times New Roman"/>
              </w:rPr>
            </w:pPr>
            <w:r>
              <w:rPr>
                <w:noProof/>
              </w:rPr>
              <w:t>Freezing Point</w:t>
            </w:r>
          </w:p>
        </w:tc>
        <w:tc>
          <w:tcPr>
            <w:tcW w:w="270" w:type="dxa"/>
            <w:tcMar>
              <w:left w:w="0" w:type="dxa"/>
              <w:right w:w="0" w:type="dxa"/>
            </w:tcMar>
          </w:tcPr>
          <w:p w14:paraId="6026872F"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411CF6CF" w14:textId="77777777" w:rsidR="00821CD0" w:rsidRPr="007B3FC4" w:rsidRDefault="00D55EE1" w:rsidP="00821CD0">
            <w:pPr>
              <w:rPr>
                <w:rFonts w:cs="Times New Roman"/>
              </w:rPr>
            </w:pPr>
            <w:r w:rsidRPr="007B3FC4">
              <w:rPr>
                <w:rFonts w:cs="Times New Roman"/>
              </w:rPr>
              <w:t>Not available</w:t>
            </w:r>
          </w:p>
          <w:p w14:paraId="0F3529C9" w14:textId="77777777" w:rsidR="00821CD0" w:rsidRPr="007B3FC4" w:rsidRDefault="00D55EE1" w:rsidP="00821CD0">
            <w:pPr>
              <w:pStyle w:val="SpacingBeforeSubheading"/>
            </w:pPr>
            <w:r w:rsidRPr="007B3FC4">
              <w:t xml:space="preserve">    </w:t>
            </w:r>
          </w:p>
        </w:tc>
      </w:tr>
      <w:tr w:rsidR="000C7714" w14:paraId="07FB3688" w14:textId="77777777" w:rsidTr="00821CD0">
        <w:trPr>
          <w:cantSplit/>
          <w:trHeight w:val="102"/>
        </w:trPr>
        <w:tc>
          <w:tcPr>
            <w:tcW w:w="4435" w:type="dxa"/>
          </w:tcPr>
          <w:p w14:paraId="1C778DD4" w14:textId="77777777" w:rsidR="00821CD0" w:rsidRPr="007B3FC4" w:rsidRDefault="00D55EE1" w:rsidP="00821CD0">
            <w:pPr>
              <w:pStyle w:val="FieldName-USTemplate"/>
              <w:rPr>
                <w:rFonts w:cs="Times New Roman"/>
              </w:rPr>
            </w:pPr>
            <w:r>
              <w:rPr>
                <w:noProof/>
              </w:rPr>
              <w:t>Boiling Point</w:t>
            </w:r>
          </w:p>
        </w:tc>
        <w:tc>
          <w:tcPr>
            <w:tcW w:w="270" w:type="dxa"/>
            <w:tcMar>
              <w:left w:w="0" w:type="dxa"/>
              <w:right w:w="0" w:type="dxa"/>
            </w:tcMar>
          </w:tcPr>
          <w:p w14:paraId="3188B8B0"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6521F407" w14:textId="77777777" w:rsidR="00821CD0" w:rsidRPr="007B3FC4" w:rsidRDefault="00D55EE1" w:rsidP="00821CD0">
            <w:pPr>
              <w:rPr>
                <w:rFonts w:cs="Times New Roman"/>
              </w:rPr>
            </w:pPr>
            <w:r w:rsidRPr="007B3FC4">
              <w:rPr>
                <w:rFonts w:cs="Times New Roman"/>
              </w:rPr>
              <w:t>Not available</w:t>
            </w:r>
          </w:p>
          <w:p w14:paraId="629BA44E" w14:textId="77777777" w:rsidR="00821CD0" w:rsidRPr="007B3FC4" w:rsidRDefault="00D55EE1" w:rsidP="00821CD0">
            <w:pPr>
              <w:pStyle w:val="SpacingBeforeSubheading"/>
            </w:pPr>
            <w:r w:rsidRPr="007B3FC4">
              <w:t xml:space="preserve">    </w:t>
            </w:r>
          </w:p>
        </w:tc>
      </w:tr>
      <w:tr w:rsidR="000C7714" w14:paraId="0468E143" w14:textId="77777777" w:rsidTr="00821CD0">
        <w:trPr>
          <w:cantSplit/>
          <w:trHeight w:val="66"/>
        </w:trPr>
        <w:tc>
          <w:tcPr>
            <w:tcW w:w="4435" w:type="dxa"/>
          </w:tcPr>
          <w:p w14:paraId="4B67ABFD" w14:textId="77777777" w:rsidR="00821CD0" w:rsidRPr="007B3FC4" w:rsidRDefault="00D55EE1" w:rsidP="00821CD0">
            <w:pPr>
              <w:pStyle w:val="FieldName-USTemplate"/>
              <w:rPr>
                <w:rFonts w:cs="Times New Roman"/>
              </w:rPr>
            </w:pPr>
            <w:r>
              <w:rPr>
                <w:noProof/>
              </w:rPr>
              <w:t>Flash Point</w:t>
            </w:r>
          </w:p>
        </w:tc>
        <w:tc>
          <w:tcPr>
            <w:tcW w:w="270" w:type="dxa"/>
            <w:tcMar>
              <w:left w:w="0" w:type="dxa"/>
              <w:right w:w="0" w:type="dxa"/>
            </w:tcMar>
          </w:tcPr>
          <w:p w14:paraId="633DE5AB"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58A0CC60" w14:textId="77777777" w:rsidR="00821CD0" w:rsidRPr="007B3FC4" w:rsidRDefault="00D55EE1" w:rsidP="00821CD0">
            <w:pPr>
              <w:rPr>
                <w:rFonts w:cs="Times New Roman"/>
              </w:rPr>
            </w:pPr>
            <w:r w:rsidRPr="007B3FC4">
              <w:rPr>
                <w:rFonts w:cs="Times New Roman"/>
              </w:rPr>
              <w:t>Not available</w:t>
            </w:r>
          </w:p>
          <w:p w14:paraId="2BCD775C" w14:textId="77777777" w:rsidR="00821CD0" w:rsidRPr="007B3FC4" w:rsidRDefault="00D55EE1" w:rsidP="00821CD0">
            <w:pPr>
              <w:pStyle w:val="SpacingBeforeSubheading"/>
            </w:pPr>
            <w:r w:rsidRPr="007B3FC4">
              <w:t xml:space="preserve">   </w:t>
            </w:r>
          </w:p>
        </w:tc>
      </w:tr>
      <w:tr w:rsidR="000C7714" w14:paraId="5A2F614A" w14:textId="77777777" w:rsidTr="00821CD0">
        <w:trPr>
          <w:cantSplit/>
          <w:trHeight w:val="66"/>
        </w:trPr>
        <w:tc>
          <w:tcPr>
            <w:tcW w:w="4435" w:type="dxa"/>
          </w:tcPr>
          <w:p w14:paraId="46967CD7" w14:textId="77777777" w:rsidR="00821CD0" w:rsidRPr="007B3FC4" w:rsidRDefault="00D55EE1" w:rsidP="00821CD0">
            <w:pPr>
              <w:pStyle w:val="FieldName-USTemplate"/>
              <w:rPr>
                <w:rFonts w:cs="Times New Roman"/>
              </w:rPr>
            </w:pPr>
            <w:r>
              <w:rPr>
                <w:noProof/>
              </w:rPr>
              <w:t>Auto-ignition Temperature</w:t>
            </w:r>
          </w:p>
        </w:tc>
        <w:tc>
          <w:tcPr>
            <w:tcW w:w="270" w:type="dxa"/>
            <w:tcMar>
              <w:left w:w="0" w:type="dxa"/>
              <w:right w:w="0" w:type="dxa"/>
            </w:tcMar>
          </w:tcPr>
          <w:p w14:paraId="1640121C"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33037305" w14:textId="77777777" w:rsidR="00821CD0" w:rsidRPr="007B3FC4" w:rsidRDefault="00D55EE1" w:rsidP="00821CD0">
            <w:pPr>
              <w:rPr>
                <w:rFonts w:cs="Times New Roman"/>
              </w:rPr>
            </w:pPr>
            <w:r w:rsidRPr="007B3FC4">
              <w:rPr>
                <w:rFonts w:cs="Times New Roman"/>
                <w:noProof/>
              </w:rPr>
              <w:t>Not determined</w:t>
            </w:r>
          </w:p>
          <w:p w14:paraId="26605F29" w14:textId="77777777" w:rsidR="00821CD0" w:rsidRPr="007B3FC4" w:rsidRDefault="00D55EE1" w:rsidP="00821CD0">
            <w:pPr>
              <w:pStyle w:val="SpacingBeforeSubheading"/>
            </w:pPr>
            <w:r w:rsidRPr="007B3FC4">
              <w:t xml:space="preserve">   </w:t>
            </w:r>
          </w:p>
        </w:tc>
      </w:tr>
      <w:tr w:rsidR="000C7714" w14:paraId="336DF590" w14:textId="77777777" w:rsidTr="00821CD0">
        <w:trPr>
          <w:cantSplit/>
          <w:trHeight w:val="66"/>
        </w:trPr>
        <w:tc>
          <w:tcPr>
            <w:tcW w:w="4435" w:type="dxa"/>
          </w:tcPr>
          <w:p w14:paraId="66B432F7" w14:textId="77777777" w:rsidR="00821CD0" w:rsidRPr="007B3FC4" w:rsidRDefault="00D55EE1" w:rsidP="00821CD0">
            <w:pPr>
              <w:pStyle w:val="FieldName-USTemplate"/>
              <w:rPr>
                <w:rFonts w:cs="Times New Roman"/>
              </w:rPr>
            </w:pPr>
            <w:r>
              <w:rPr>
                <w:noProof/>
              </w:rPr>
              <w:t>Decomposition Temperature</w:t>
            </w:r>
          </w:p>
        </w:tc>
        <w:tc>
          <w:tcPr>
            <w:tcW w:w="270" w:type="dxa"/>
            <w:tcMar>
              <w:left w:w="0" w:type="dxa"/>
              <w:right w:w="0" w:type="dxa"/>
            </w:tcMar>
          </w:tcPr>
          <w:p w14:paraId="2A141AD4"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6055FC79" w14:textId="77777777" w:rsidR="00821CD0" w:rsidRPr="007B3FC4" w:rsidRDefault="00D55EE1" w:rsidP="00821CD0">
            <w:pPr>
              <w:rPr>
                <w:rFonts w:cs="Times New Roman"/>
              </w:rPr>
            </w:pPr>
            <w:r w:rsidRPr="007B3FC4">
              <w:rPr>
                <w:rFonts w:cs="Times New Roman"/>
              </w:rPr>
              <w:t>Not available</w:t>
            </w:r>
          </w:p>
          <w:p w14:paraId="5DC39668" w14:textId="77777777" w:rsidR="00821CD0" w:rsidRPr="00ED1817" w:rsidRDefault="00D55EE1" w:rsidP="00821CD0">
            <w:pPr>
              <w:pStyle w:val="SpacingBeforeSubheading"/>
            </w:pPr>
            <w:r w:rsidRPr="007B3FC4">
              <w:t xml:space="preserve">   </w:t>
            </w:r>
          </w:p>
        </w:tc>
      </w:tr>
      <w:tr w:rsidR="000C7714" w14:paraId="10112908" w14:textId="77777777" w:rsidTr="00821CD0">
        <w:trPr>
          <w:cantSplit/>
          <w:trHeight w:val="66"/>
        </w:trPr>
        <w:tc>
          <w:tcPr>
            <w:tcW w:w="4435" w:type="dxa"/>
          </w:tcPr>
          <w:p w14:paraId="1C7270BA" w14:textId="77777777" w:rsidR="00821CD0" w:rsidRPr="007B3FC4" w:rsidRDefault="00D55EE1" w:rsidP="00821CD0">
            <w:pPr>
              <w:pStyle w:val="FieldName-USTemplate"/>
              <w:rPr>
                <w:rFonts w:cs="Times New Roman"/>
              </w:rPr>
            </w:pPr>
            <w:r w:rsidRPr="007B3FC4">
              <w:rPr>
                <w:rFonts w:cs="Times New Roman"/>
                <w:noProof/>
              </w:rPr>
              <w:t>Flammability (solid, gas)</w:t>
            </w:r>
          </w:p>
        </w:tc>
        <w:tc>
          <w:tcPr>
            <w:tcW w:w="270" w:type="dxa"/>
            <w:tcMar>
              <w:left w:w="0" w:type="dxa"/>
              <w:right w:w="0" w:type="dxa"/>
            </w:tcMar>
          </w:tcPr>
          <w:p w14:paraId="6D5B5A1F"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649D4D32" w14:textId="77777777" w:rsidR="00821CD0" w:rsidRPr="007B3FC4" w:rsidRDefault="00D55EE1" w:rsidP="00821CD0">
            <w:pPr>
              <w:rPr>
                <w:rFonts w:cs="Times New Roman"/>
              </w:rPr>
            </w:pPr>
            <w:r w:rsidRPr="007B3FC4">
              <w:rPr>
                <w:rFonts w:cs="Times New Roman"/>
                <w:noProof/>
              </w:rPr>
              <w:t>Product is not flammable</w:t>
            </w:r>
          </w:p>
          <w:p w14:paraId="01A773C6" w14:textId="77777777" w:rsidR="00821CD0" w:rsidRPr="007B3FC4" w:rsidRDefault="00D55EE1" w:rsidP="00821CD0">
            <w:pPr>
              <w:rPr>
                <w:rFonts w:cs="Times New Roman"/>
                <w:sz w:val="2"/>
                <w:szCs w:val="2"/>
              </w:rPr>
            </w:pPr>
            <w:r w:rsidRPr="007B3FC4">
              <w:rPr>
                <w:rFonts w:cs="Times New Roman"/>
                <w:sz w:val="2"/>
                <w:szCs w:val="2"/>
              </w:rPr>
              <w:t xml:space="preserve">    </w:t>
            </w:r>
          </w:p>
        </w:tc>
      </w:tr>
      <w:tr w:rsidR="000C7714" w14:paraId="2F815515" w14:textId="77777777" w:rsidTr="00821CD0">
        <w:trPr>
          <w:cantSplit/>
          <w:trHeight w:val="84"/>
        </w:trPr>
        <w:tc>
          <w:tcPr>
            <w:tcW w:w="4435" w:type="dxa"/>
          </w:tcPr>
          <w:p w14:paraId="7D5FD0ED" w14:textId="77777777" w:rsidR="00821CD0" w:rsidRPr="007B3FC4" w:rsidRDefault="00D55EE1" w:rsidP="00821CD0">
            <w:pPr>
              <w:pStyle w:val="FieldName-USTemplate"/>
              <w:rPr>
                <w:rFonts w:cs="Times New Roman"/>
              </w:rPr>
            </w:pPr>
            <w:r>
              <w:rPr>
                <w:noProof/>
              </w:rPr>
              <w:t>Lower Flammable Limit</w:t>
            </w:r>
          </w:p>
        </w:tc>
        <w:tc>
          <w:tcPr>
            <w:tcW w:w="270" w:type="dxa"/>
            <w:tcMar>
              <w:left w:w="0" w:type="dxa"/>
              <w:right w:w="0" w:type="dxa"/>
            </w:tcMar>
          </w:tcPr>
          <w:p w14:paraId="5FDF0234"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09646EEB" w14:textId="77777777" w:rsidR="00821CD0" w:rsidRPr="007B3FC4" w:rsidRDefault="00D55EE1" w:rsidP="00821CD0">
            <w:pPr>
              <w:rPr>
                <w:rFonts w:cs="Times New Roman"/>
              </w:rPr>
            </w:pPr>
            <w:r w:rsidRPr="007B3FC4">
              <w:rPr>
                <w:rFonts w:cs="Times New Roman"/>
              </w:rPr>
              <w:t>Not available</w:t>
            </w:r>
          </w:p>
          <w:p w14:paraId="6CFFE1AB" w14:textId="77777777" w:rsidR="00821CD0" w:rsidRPr="007B3FC4" w:rsidRDefault="00D55EE1" w:rsidP="00821CD0">
            <w:pPr>
              <w:pStyle w:val="SpacingBeforeSubheading"/>
            </w:pPr>
            <w:r w:rsidRPr="007B3FC4">
              <w:t xml:space="preserve">   </w:t>
            </w:r>
          </w:p>
        </w:tc>
      </w:tr>
      <w:tr w:rsidR="000C7714" w14:paraId="44C27D82" w14:textId="77777777" w:rsidTr="00821CD0">
        <w:trPr>
          <w:cantSplit/>
          <w:trHeight w:val="66"/>
        </w:trPr>
        <w:tc>
          <w:tcPr>
            <w:tcW w:w="4435" w:type="dxa"/>
          </w:tcPr>
          <w:p w14:paraId="0FA9D921" w14:textId="77777777" w:rsidR="00821CD0" w:rsidRPr="007B3FC4" w:rsidRDefault="00D55EE1" w:rsidP="00821CD0">
            <w:pPr>
              <w:pStyle w:val="FieldName-USTemplate"/>
              <w:rPr>
                <w:rFonts w:cs="Times New Roman"/>
              </w:rPr>
            </w:pPr>
            <w:r>
              <w:rPr>
                <w:noProof/>
              </w:rPr>
              <w:t>Upper Flammable Limit</w:t>
            </w:r>
          </w:p>
        </w:tc>
        <w:tc>
          <w:tcPr>
            <w:tcW w:w="270" w:type="dxa"/>
            <w:tcMar>
              <w:left w:w="0" w:type="dxa"/>
              <w:right w:w="0" w:type="dxa"/>
            </w:tcMar>
          </w:tcPr>
          <w:p w14:paraId="01FB79F2"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2781D9CF" w14:textId="77777777" w:rsidR="00821CD0" w:rsidRPr="007B3FC4" w:rsidRDefault="00D55EE1" w:rsidP="00821CD0">
            <w:pPr>
              <w:rPr>
                <w:rFonts w:cs="Times New Roman"/>
              </w:rPr>
            </w:pPr>
            <w:r w:rsidRPr="007B3FC4">
              <w:rPr>
                <w:rFonts w:cs="Times New Roman"/>
              </w:rPr>
              <w:t>Not available</w:t>
            </w:r>
          </w:p>
          <w:p w14:paraId="3B8DAA13" w14:textId="77777777" w:rsidR="00821CD0" w:rsidRPr="007B3FC4" w:rsidRDefault="00D55EE1" w:rsidP="00821CD0">
            <w:pPr>
              <w:pStyle w:val="SpacingBeforeSubheading"/>
            </w:pPr>
            <w:r w:rsidRPr="007B3FC4">
              <w:t xml:space="preserve">   </w:t>
            </w:r>
          </w:p>
        </w:tc>
      </w:tr>
      <w:tr w:rsidR="000C7714" w14:paraId="5D8AF8BD" w14:textId="77777777" w:rsidTr="00821CD0">
        <w:trPr>
          <w:cantSplit/>
          <w:trHeight w:val="66"/>
        </w:trPr>
        <w:tc>
          <w:tcPr>
            <w:tcW w:w="4435" w:type="dxa"/>
          </w:tcPr>
          <w:p w14:paraId="7455BF90" w14:textId="77777777" w:rsidR="00821CD0" w:rsidRPr="007B3FC4" w:rsidRDefault="00D55EE1" w:rsidP="00821CD0">
            <w:pPr>
              <w:pStyle w:val="FieldName-USTemplate"/>
              <w:rPr>
                <w:rFonts w:cs="Times New Roman"/>
              </w:rPr>
            </w:pPr>
            <w:r>
              <w:rPr>
                <w:noProof/>
              </w:rPr>
              <w:t>Vapor Pressure</w:t>
            </w:r>
          </w:p>
        </w:tc>
        <w:tc>
          <w:tcPr>
            <w:tcW w:w="270" w:type="dxa"/>
            <w:tcMar>
              <w:left w:w="0" w:type="dxa"/>
              <w:right w:w="0" w:type="dxa"/>
            </w:tcMar>
          </w:tcPr>
          <w:p w14:paraId="18A2E144"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3BA89B2F" w14:textId="77777777" w:rsidR="00821CD0" w:rsidRPr="007B3FC4" w:rsidRDefault="00D55EE1" w:rsidP="00821CD0">
            <w:pPr>
              <w:rPr>
                <w:rFonts w:cs="Times New Roman"/>
              </w:rPr>
            </w:pPr>
            <w:r w:rsidRPr="007B3FC4">
              <w:rPr>
                <w:rFonts w:cs="Times New Roman"/>
                <w:noProof/>
              </w:rPr>
              <w:t>Not applicable</w:t>
            </w:r>
          </w:p>
          <w:p w14:paraId="4E563DBA" w14:textId="77777777" w:rsidR="00821CD0" w:rsidRPr="007B3FC4" w:rsidRDefault="00D55EE1" w:rsidP="00821CD0">
            <w:pPr>
              <w:pStyle w:val="SpacingBeforeSubheading"/>
            </w:pPr>
            <w:r w:rsidRPr="007B3FC4">
              <w:t xml:space="preserve">   </w:t>
            </w:r>
          </w:p>
        </w:tc>
      </w:tr>
      <w:tr w:rsidR="000C7714" w14:paraId="489C8E55" w14:textId="77777777" w:rsidTr="00821CD0">
        <w:trPr>
          <w:cantSplit/>
          <w:trHeight w:val="66"/>
        </w:trPr>
        <w:tc>
          <w:tcPr>
            <w:tcW w:w="4435" w:type="dxa"/>
          </w:tcPr>
          <w:p w14:paraId="37754147" w14:textId="77777777" w:rsidR="00821CD0" w:rsidRPr="007B3FC4" w:rsidRDefault="00D55EE1" w:rsidP="00821CD0">
            <w:pPr>
              <w:pStyle w:val="FieldName-USTemplate"/>
              <w:rPr>
                <w:rFonts w:cs="Times New Roman"/>
              </w:rPr>
            </w:pPr>
            <w:r>
              <w:rPr>
                <w:noProof/>
              </w:rPr>
              <w:t>Relative Vapor Density at 20°C</w:t>
            </w:r>
          </w:p>
        </w:tc>
        <w:tc>
          <w:tcPr>
            <w:tcW w:w="270" w:type="dxa"/>
            <w:tcMar>
              <w:left w:w="0" w:type="dxa"/>
              <w:right w:w="0" w:type="dxa"/>
            </w:tcMar>
          </w:tcPr>
          <w:p w14:paraId="285619BC"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0A260C14" w14:textId="77777777" w:rsidR="00821CD0" w:rsidRPr="007B3FC4" w:rsidRDefault="00D55EE1" w:rsidP="00821CD0">
            <w:pPr>
              <w:rPr>
                <w:rFonts w:cs="Times New Roman"/>
              </w:rPr>
            </w:pPr>
            <w:r w:rsidRPr="007B3FC4">
              <w:rPr>
                <w:rFonts w:cs="Times New Roman"/>
              </w:rPr>
              <w:t>Not available</w:t>
            </w:r>
          </w:p>
          <w:p w14:paraId="70AA1961" w14:textId="77777777" w:rsidR="00821CD0" w:rsidRPr="007B3FC4" w:rsidRDefault="00D55EE1" w:rsidP="00821CD0">
            <w:pPr>
              <w:pStyle w:val="SpacingBeforeSubheading"/>
            </w:pPr>
            <w:r w:rsidRPr="007B3FC4">
              <w:t xml:space="preserve">   </w:t>
            </w:r>
          </w:p>
        </w:tc>
      </w:tr>
      <w:tr w:rsidR="000C7714" w14:paraId="2EA16EBC" w14:textId="77777777" w:rsidTr="00821CD0">
        <w:trPr>
          <w:cantSplit/>
          <w:trHeight w:val="66"/>
        </w:trPr>
        <w:tc>
          <w:tcPr>
            <w:tcW w:w="4435" w:type="dxa"/>
          </w:tcPr>
          <w:p w14:paraId="390D2287" w14:textId="77777777" w:rsidR="00821CD0" w:rsidRPr="007B3FC4" w:rsidRDefault="00D55EE1" w:rsidP="00821CD0">
            <w:pPr>
              <w:pStyle w:val="FieldName-USTemplate"/>
              <w:rPr>
                <w:rFonts w:cs="Times New Roman"/>
              </w:rPr>
            </w:pPr>
            <w:r>
              <w:rPr>
                <w:noProof/>
              </w:rPr>
              <w:t>Relative Density</w:t>
            </w:r>
          </w:p>
        </w:tc>
        <w:tc>
          <w:tcPr>
            <w:tcW w:w="270" w:type="dxa"/>
            <w:tcMar>
              <w:left w:w="0" w:type="dxa"/>
              <w:right w:w="0" w:type="dxa"/>
            </w:tcMar>
          </w:tcPr>
          <w:p w14:paraId="47F2721B"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3B104037" w14:textId="77777777" w:rsidR="00821CD0" w:rsidRPr="007B3FC4" w:rsidRDefault="00D55EE1" w:rsidP="00821CD0">
            <w:pPr>
              <w:rPr>
                <w:rFonts w:cs="Times New Roman"/>
              </w:rPr>
            </w:pPr>
            <w:r w:rsidRPr="007B3FC4">
              <w:rPr>
                <w:rFonts w:cs="Times New Roman"/>
                <w:noProof/>
              </w:rPr>
              <w:t>2.5</w:t>
            </w:r>
          </w:p>
          <w:p w14:paraId="797C3F9D" w14:textId="77777777" w:rsidR="00821CD0" w:rsidRPr="007B3FC4" w:rsidRDefault="00D55EE1" w:rsidP="00821CD0">
            <w:pPr>
              <w:pStyle w:val="SpacingBeforeSubheading"/>
            </w:pPr>
            <w:r w:rsidRPr="007B3FC4">
              <w:t xml:space="preserve">   </w:t>
            </w:r>
          </w:p>
        </w:tc>
      </w:tr>
      <w:tr w:rsidR="000C7714" w14:paraId="4751199B" w14:textId="77777777" w:rsidTr="00821CD0">
        <w:trPr>
          <w:cantSplit/>
          <w:trHeight w:val="66"/>
        </w:trPr>
        <w:tc>
          <w:tcPr>
            <w:tcW w:w="4435" w:type="dxa"/>
          </w:tcPr>
          <w:p w14:paraId="0221F027" w14:textId="77777777" w:rsidR="00821CD0" w:rsidRPr="007B3FC4" w:rsidRDefault="00D55EE1" w:rsidP="00821CD0">
            <w:pPr>
              <w:pStyle w:val="FieldName-USTemplate"/>
              <w:rPr>
                <w:rFonts w:cs="Times New Roman"/>
              </w:rPr>
            </w:pPr>
            <w:r>
              <w:rPr>
                <w:noProof/>
              </w:rPr>
              <w:t>Specific Gravity</w:t>
            </w:r>
          </w:p>
        </w:tc>
        <w:tc>
          <w:tcPr>
            <w:tcW w:w="270" w:type="dxa"/>
            <w:tcMar>
              <w:left w:w="0" w:type="dxa"/>
              <w:right w:w="0" w:type="dxa"/>
            </w:tcMar>
          </w:tcPr>
          <w:p w14:paraId="6B06B114"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7AC42CD9" w14:textId="77777777" w:rsidR="00821CD0" w:rsidRPr="007B3FC4" w:rsidRDefault="00D55EE1" w:rsidP="00821CD0">
            <w:pPr>
              <w:rPr>
                <w:rFonts w:cs="Times New Roman"/>
              </w:rPr>
            </w:pPr>
            <w:r w:rsidRPr="007B3FC4">
              <w:rPr>
                <w:rFonts w:cs="Times New Roman"/>
              </w:rPr>
              <w:t>Not available</w:t>
            </w:r>
          </w:p>
          <w:p w14:paraId="52F976D8" w14:textId="77777777" w:rsidR="00821CD0" w:rsidRPr="007B3FC4" w:rsidRDefault="00D55EE1" w:rsidP="00821CD0">
            <w:pPr>
              <w:pStyle w:val="SpacingBeforeSubheading"/>
            </w:pPr>
            <w:r w:rsidRPr="007B3FC4">
              <w:t xml:space="preserve">  </w:t>
            </w:r>
          </w:p>
        </w:tc>
      </w:tr>
      <w:tr w:rsidR="000C7714" w14:paraId="377A6CE8" w14:textId="77777777" w:rsidTr="00821CD0">
        <w:trPr>
          <w:cantSplit/>
          <w:trHeight w:val="183"/>
        </w:trPr>
        <w:tc>
          <w:tcPr>
            <w:tcW w:w="4435" w:type="dxa"/>
          </w:tcPr>
          <w:p w14:paraId="0D5020AF" w14:textId="77777777" w:rsidR="00821CD0" w:rsidRPr="007B3FC4" w:rsidRDefault="00D55EE1" w:rsidP="00821CD0">
            <w:pPr>
              <w:pStyle w:val="FieldName-USTemplate"/>
              <w:rPr>
                <w:rFonts w:cs="Times New Roman"/>
              </w:rPr>
            </w:pPr>
            <w:r w:rsidRPr="007B3FC4">
              <w:rPr>
                <w:rFonts w:cs="Times New Roman"/>
                <w:noProof/>
              </w:rPr>
              <w:t>Solubility</w:t>
            </w:r>
          </w:p>
        </w:tc>
        <w:tc>
          <w:tcPr>
            <w:tcW w:w="270" w:type="dxa"/>
            <w:tcMar>
              <w:left w:w="0" w:type="dxa"/>
              <w:right w:w="0" w:type="dxa"/>
            </w:tcMar>
          </w:tcPr>
          <w:p w14:paraId="56029717"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3C6B2C11" w14:textId="0AAF0F81" w:rsidR="00821CD0" w:rsidRPr="007B3FC4" w:rsidRDefault="00D55EE1" w:rsidP="00821CD0">
            <w:pPr>
              <w:rPr>
                <w:rFonts w:cs="Times New Roman"/>
              </w:rPr>
            </w:pPr>
            <w:r w:rsidRPr="007B3FC4">
              <w:rPr>
                <w:rFonts w:cs="Times New Roman"/>
                <w:noProof/>
              </w:rPr>
              <w:t>Insoluble in water</w:t>
            </w:r>
          </w:p>
          <w:p w14:paraId="1A152007" w14:textId="77777777" w:rsidR="00821CD0" w:rsidRPr="007B3FC4" w:rsidRDefault="00D55EE1" w:rsidP="00821CD0">
            <w:pPr>
              <w:pStyle w:val="SpacingBeforeSubheading"/>
            </w:pPr>
            <w:r w:rsidRPr="007B3FC4">
              <w:t xml:space="preserve">    </w:t>
            </w:r>
          </w:p>
        </w:tc>
      </w:tr>
      <w:tr w:rsidR="000C7714" w14:paraId="338BE36F" w14:textId="77777777" w:rsidTr="00821CD0">
        <w:trPr>
          <w:cantSplit/>
          <w:trHeight w:val="66"/>
        </w:trPr>
        <w:tc>
          <w:tcPr>
            <w:tcW w:w="4435" w:type="dxa"/>
          </w:tcPr>
          <w:p w14:paraId="6EB0DB3E" w14:textId="77777777" w:rsidR="00821CD0" w:rsidRPr="007B3FC4" w:rsidRDefault="00D55EE1" w:rsidP="00821CD0">
            <w:pPr>
              <w:pStyle w:val="FieldName-USTemplate"/>
              <w:rPr>
                <w:rFonts w:cs="Times New Roman"/>
              </w:rPr>
            </w:pPr>
            <w:r>
              <w:rPr>
                <w:noProof/>
              </w:rPr>
              <w:t>Partition Coefficient: N-Octanol/Water</w:t>
            </w:r>
          </w:p>
        </w:tc>
        <w:tc>
          <w:tcPr>
            <w:tcW w:w="270" w:type="dxa"/>
            <w:tcMar>
              <w:left w:w="0" w:type="dxa"/>
              <w:right w:w="0" w:type="dxa"/>
            </w:tcMar>
          </w:tcPr>
          <w:p w14:paraId="11D7C6FF"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1DF9E6A7" w14:textId="77777777" w:rsidR="00821CD0" w:rsidRPr="007B3FC4" w:rsidRDefault="00D55EE1" w:rsidP="00821CD0">
            <w:pPr>
              <w:rPr>
                <w:rFonts w:cs="Times New Roman"/>
              </w:rPr>
            </w:pPr>
            <w:r w:rsidRPr="007B3FC4">
              <w:rPr>
                <w:rFonts w:cs="Times New Roman"/>
              </w:rPr>
              <w:t>Not available</w:t>
            </w:r>
          </w:p>
          <w:p w14:paraId="1712491F" w14:textId="77777777" w:rsidR="00821CD0" w:rsidRPr="007B3FC4" w:rsidRDefault="00D55EE1" w:rsidP="00821CD0">
            <w:pPr>
              <w:pStyle w:val="SpacingBeforeSubheading"/>
            </w:pPr>
            <w:r w:rsidRPr="007B3FC4">
              <w:t xml:space="preserve">  </w:t>
            </w:r>
          </w:p>
        </w:tc>
      </w:tr>
      <w:tr w:rsidR="000C7714" w14:paraId="7E80E5DD" w14:textId="77777777" w:rsidTr="00821CD0">
        <w:trPr>
          <w:cantSplit/>
          <w:trHeight w:val="165"/>
        </w:trPr>
        <w:tc>
          <w:tcPr>
            <w:tcW w:w="4435" w:type="dxa"/>
          </w:tcPr>
          <w:p w14:paraId="18A0E382" w14:textId="77777777" w:rsidR="00821CD0" w:rsidRPr="007B3FC4" w:rsidRDefault="00D55EE1" w:rsidP="00821CD0">
            <w:pPr>
              <w:pStyle w:val="FieldName-USTemplate"/>
              <w:rPr>
                <w:rFonts w:cs="Times New Roman"/>
              </w:rPr>
            </w:pPr>
            <w:r w:rsidRPr="007B3FC4">
              <w:rPr>
                <w:rFonts w:cs="Times New Roman"/>
                <w:noProof/>
              </w:rPr>
              <w:t>Viscosity</w:t>
            </w:r>
          </w:p>
        </w:tc>
        <w:tc>
          <w:tcPr>
            <w:tcW w:w="270" w:type="dxa"/>
            <w:tcMar>
              <w:left w:w="0" w:type="dxa"/>
              <w:right w:w="0" w:type="dxa"/>
            </w:tcMar>
          </w:tcPr>
          <w:p w14:paraId="6F449EF5" w14:textId="77777777" w:rsidR="00821CD0" w:rsidRPr="007B3FC4" w:rsidRDefault="00D55EE1" w:rsidP="00821CD0">
            <w:pPr>
              <w:pStyle w:val="FieldName-USTemplate"/>
              <w:rPr>
                <w:rFonts w:cs="Times New Roman"/>
              </w:rPr>
            </w:pPr>
            <w:r w:rsidRPr="007B3FC4">
              <w:rPr>
                <w:rFonts w:cs="Times New Roman"/>
              </w:rPr>
              <w:t>:</w:t>
            </w:r>
          </w:p>
        </w:tc>
        <w:tc>
          <w:tcPr>
            <w:tcW w:w="6300" w:type="dxa"/>
            <w:tcMar>
              <w:left w:w="0" w:type="dxa"/>
            </w:tcMar>
          </w:tcPr>
          <w:p w14:paraId="369307B4" w14:textId="77777777" w:rsidR="00821CD0" w:rsidRPr="007B3FC4" w:rsidRDefault="00D55EE1" w:rsidP="00821CD0">
            <w:pPr>
              <w:rPr>
                <w:szCs w:val="18"/>
              </w:rPr>
            </w:pPr>
            <w:r w:rsidRPr="007B3FC4">
              <w:rPr>
                <w:szCs w:val="18"/>
              </w:rPr>
              <w:t>Not available</w:t>
            </w:r>
          </w:p>
          <w:p w14:paraId="419B510B" w14:textId="77777777" w:rsidR="00821CD0" w:rsidRPr="007B3FC4" w:rsidRDefault="00D55EE1" w:rsidP="00821CD0">
            <w:pPr>
              <w:pStyle w:val="SpacingBeforeSubheading"/>
            </w:pPr>
            <w:r w:rsidRPr="007B3FC4">
              <w:t xml:space="preserve">  </w:t>
            </w:r>
          </w:p>
        </w:tc>
      </w:tr>
    </w:tbl>
    <w:p w14:paraId="29FE0724" w14:textId="77777777" w:rsidR="00821CD0" w:rsidRPr="007B3FC4" w:rsidRDefault="00D55EE1" w:rsidP="00821CD0">
      <w:pPr>
        <w:pStyle w:val="Heading"/>
        <w:ind w:left="-90"/>
        <w:rPr>
          <w:szCs w:val="24"/>
        </w:rPr>
      </w:pPr>
      <w:r w:rsidRPr="00D60CD2">
        <w:rPr>
          <w:noProof/>
          <w:szCs w:val="24"/>
        </w:rPr>
        <w:t>SECTION 10</w:t>
      </w:r>
      <w:r w:rsidRPr="007B3FC4">
        <w:rPr>
          <w:szCs w:val="24"/>
        </w:rPr>
        <w:t xml:space="preserve">: </w:t>
      </w:r>
      <w:r w:rsidRPr="007B3FC4">
        <w:rPr>
          <w:noProof/>
          <w:szCs w:val="24"/>
        </w:rPr>
        <w:t>STABILITY AND REACTIVITY</w:t>
      </w:r>
    </w:p>
    <w:p w14:paraId="1164C8CC" w14:textId="77777777" w:rsidR="00821CD0" w:rsidRPr="007B3FC4" w:rsidRDefault="00D55EE1" w:rsidP="00821CD0">
      <w:r>
        <w:rPr>
          <w:rStyle w:val="SubsubheadingUnderlinedChar"/>
          <w:rFonts w:eastAsia="MS Mincho"/>
          <w:noProof/>
        </w:rPr>
        <w:t>Reactivity</w:t>
      </w:r>
      <w:r w:rsidRPr="00502144">
        <w:rPr>
          <w:rStyle w:val="SubsubheadingUnderlinedChar"/>
          <w:u w:val="none"/>
        </w:rPr>
        <w:t>:</w:t>
      </w:r>
      <w:r w:rsidRPr="007B3FC4">
        <w:t xml:space="preserve">     </w:t>
      </w:r>
      <w:bookmarkStart w:id="35" w:name="exess_bm344__VLL_TL_2541"/>
      <w:r w:rsidRPr="007B3FC4">
        <w:rPr>
          <w:noProof/>
        </w:rPr>
        <w:t>The product is non-reactive under normal conditions of use, storage and transport.</w:t>
      </w:r>
    </w:p>
    <w:bookmarkEnd w:id="35"/>
    <w:p w14:paraId="2E3E6107" w14:textId="77777777" w:rsidR="00821CD0" w:rsidRPr="009B60B6" w:rsidRDefault="000131B3" w:rsidP="00821CD0">
      <w:r>
        <w:rPr>
          <w:rStyle w:val="SubsubheadingUnderlinedChar"/>
          <w:noProof/>
          <w:lang w:val="nl-BE"/>
        </w:rPr>
        <w:t>Chemical Stability</w:t>
      </w:r>
      <w:r w:rsidR="00D55EE1" w:rsidRPr="00502144">
        <w:rPr>
          <w:rStyle w:val="SubsubheadingUnderlinedChar"/>
          <w:u w:val="none"/>
        </w:rPr>
        <w:t>:</w:t>
      </w:r>
      <w:r w:rsidR="00D55EE1" w:rsidRPr="009B60B6">
        <w:t xml:space="preserve">      </w:t>
      </w:r>
      <w:bookmarkStart w:id="36" w:name="exess_bm345__VLL_TL_2541"/>
      <w:r w:rsidR="00D55EE1" w:rsidRPr="009B60B6">
        <w:rPr>
          <w:noProof/>
        </w:rPr>
        <w:t>Stable under recommended handling and storage conditions (see section 7).</w:t>
      </w:r>
    </w:p>
    <w:bookmarkEnd w:id="36"/>
    <w:p w14:paraId="384E1605" w14:textId="77777777" w:rsidR="00821CD0" w:rsidRPr="009B60B6" w:rsidRDefault="00D55EE1" w:rsidP="00821CD0">
      <w:r w:rsidRPr="00915A20">
        <w:rPr>
          <w:rStyle w:val="SubsubheadingUnderlinedChar"/>
          <w:noProof/>
          <w:lang w:val="nl-BE"/>
        </w:rPr>
        <w:t>Possibility of Hazardous Reactions</w:t>
      </w:r>
      <w:r w:rsidRPr="00502144">
        <w:rPr>
          <w:rStyle w:val="SubsubheadingUnderlinedChar"/>
          <w:u w:val="none"/>
        </w:rPr>
        <w:t>:</w:t>
      </w:r>
      <w:r w:rsidRPr="009B60B6">
        <w:t xml:space="preserve">      </w:t>
      </w:r>
      <w:bookmarkStart w:id="37" w:name="exess_bm346__VLL_TL_2541"/>
      <w:r w:rsidRPr="009B60B6">
        <w:rPr>
          <w:noProof/>
        </w:rPr>
        <w:t>Hazardous polymerization will not occur.</w:t>
      </w:r>
    </w:p>
    <w:bookmarkEnd w:id="37"/>
    <w:p w14:paraId="37996DE1" w14:textId="77777777" w:rsidR="00821CD0" w:rsidRPr="00593DAE" w:rsidRDefault="00D55EE1" w:rsidP="00821CD0">
      <w:r>
        <w:rPr>
          <w:rStyle w:val="SubheadingUnderlinedChar"/>
          <w:noProof/>
          <w:sz w:val="20"/>
        </w:rPr>
        <w:t>Conditions to Avoid</w:t>
      </w:r>
      <w:r w:rsidRPr="000B6E4C">
        <w:rPr>
          <w:rStyle w:val="SubheadingUnderlinedChar"/>
          <w:sz w:val="20"/>
          <w:u w:val="none"/>
        </w:rPr>
        <w:t>:</w:t>
      </w:r>
      <w:r w:rsidRPr="00954BFF">
        <w:t xml:space="preserve">     </w:t>
      </w:r>
      <w:bookmarkStart w:id="38" w:name="exess_bm347__VLL_TL_2541"/>
      <w:r w:rsidRPr="00593DAE">
        <w:rPr>
          <w:noProof/>
        </w:rPr>
        <w:t>Avoid dust formation. Moisture.</w:t>
      </w:r>
    </w:p>
    <w:p w14:paraId="141920D7" w14:textId="77777777" w:rsidR="00821CD0" w:rsidRPr="00593DAE" w:rsidRDefault="00821CD0" w:rsidP="00821CD0">
      <w:pPr>
        <w:pStyle w:val="SpacingBeforeSubheading"/>
      </w:pPr>
    </w:p>
    <w:bookmarkEnd w:id="38"/>
    <w:p w14:paraId="230D9240" w14:textId="3DCBED6C" w:rsidR="00821CD0" w:rsidRPr="00593DAE" w:rsidRDefault="00D55EE1" w:rsidP="00821CD0">
      <w:r>
        <w:rPr>
          <w:rStyle w:val="SubheadingUnderlinedChar"/>
          <w:noProof/>
          <w:sz w:val="20"/>
        </w:rPr>
        <w:t>Incompatible Materials</w:t>
      </w:r>
      <w:r w:rsidRPr="000B6E4C">
        <w:rPr>
          <w:rStyle w:val="SubheadingUnderlinedChar"/>
          <w:sz w:val="20"/>
          <w:u w:val="none"/>
        </w:rPr>
        <w:t>:</w:t>
      </w:r>
      <w:r w:rsidRPr="000B6E4C">
        <w:t xml:space="preserve">     </w:t>
      </w:r>
      <w:bookmarkStart w:id="39" w:name="exess_bm348__VLL_TL_2541"/>
      <w:r w:rsidRPr="00593DAE">
        <w:rPr>
          <w:noProof/>
        </w:rPr>
        <w:t>Hydrofluoric acid. Hydrogen fluoride.</w:t>
      </w:r>
      <w:r w:rsidR="00B65506" w:rsidRPr="00B65506">
        <w:rPr>
          <w:noProof/>
        </w:rPr>
        <w:t xml:space="preserve"> </w:t>
      </w:r>
      <w:r w:rsidR="00B65506" w:rsidRPr="00593DAE">
        <w:rPr>
          <w:noProof/>
        </w:rPr>
        <w:t>Strong acids.</w:t>
      </w:r>
    </w:p>
    <w:bookmarkEnd w:id="39"/>
    <w:p w14:paraId="3F29F622" w14:textId="4CEE7645" w:rsidR="00821CD0" w:rsidRPr="00593DAE" w:rsidRDefault="00D55EE1" w:rsidP="00821CD0">
      <w:r>
        <w:rPr>
          <w:rStyle w:val="SubheadingUnderlinedChar"/>
          <w:noProof/>
          <w:sz w:val="20"/>
        </w:rPr>
        <w:t>Hazardous Decomposition Products</w:t>
      </w:r>
      <w:r w:rsidRPr="000B6E4C">
        <w:rPr>
          <w:rStyle w:val="SubheadingUnderlinedChar"/>
          <w:u w:val="none"/>
        </w:rPr>
        <w:t>:</w:t>
      </w:r>
      <w:r w:rsidRPr="000B6E4C">
        <w:t xml:space="preserve">     </w:t>
      </w:r>
      <w:bookmarkStart w:id="40" w:name="exess_bm360__VLL_TL_2541"/>
      <w:r>
        <w:t>Not expected to decompose under ambient conditions. Thermal decomposition may produce: Carbon oxides (CO, CO</w:t>
      </w:r>
      <w:r>
        <w:rPr>
          <w:vertAlign w:val="subscript"/>
        </w:rPr>
        <w:t>2</w:t>
      </w:r>
      <w:r>
        <w:t>).</w:t>
      </w:r>
    </w:p>
    <w:p w14:paraId="47D43F8E" w14:textId="19F03858" w:rsidR="00821CD0" w:rsidRPr="00593DAE" w:rsidRDefault="00D55EE1" w:rsidP="00821CD0">
      <w:pPr>
        <w:pStyle w:val="SpacingBeforeSubheading"/>
      </w:pPr>
      <w:r w:rsidRPr="00593DAE">
        <w:t xml:space="preserve"> </w:t>
      </w:r>
      <w:bookmarkEnd w:id="40"/>
      <w:r w:rsidRPr="00593DAE">
        <w:t xml:space="preserve">  </w:t>
      </w:r>
    </w:p>
    <w:p w14:paraId="233ADC9F" w14:textId="77777777" w:rsidR="00821CD0" w:rsidRPr="007B3FC4" w:rsidRDefault="00D55EE1" w:rsidP="00821CD0">
      <w:pPr>
        <w:pStyle w:val="Heading"/>
        <w:ind w:left="-90"/>
        <w:rPr>
          <w:szCs w:val="24"/>
        </w:rPr>
      </w:pPr>
      <w:r w:rsidRPr="00EB546C">
        <w:rPr>
          <w:noProof/>
          <w:szCs w:val="24"/>
        </w:rPr>
        <w:t>SECTION 11</w:t>
      </w:r>
      <w:r w:rsidRPr="007B3FC4">
        <w:rPr>
          <w:szCs w:val="24"/>
        </w:rPr>
        <w:t xml:space="preserve">: </w:t>
      </w:r>
      <w:r w:rsidRPr="007B3FC4">
        <w:rPr>
          <w:noProof/>
          <w:szCs w:val="24"/>
        </w:rPr>
        <w:t>TOXICOLOGICAL INFORMATION</w:t>
      </w:r>
    </w:p>
    <w:p w14:paraId="242E878C" w14:textId="77777777" w:rsidR="00821CD0" w:rsidRPr="00DA64C2" w:rsidRDefault="00D55EE1" w:rsidP="00821CD0">
      <w:r>
        <w:rPr>
          <w:rStyle w:val="SubheadingUnderlinedChar"/>
          <w:noProof/>
        </w:rPr>
        <w:t>Information on Toxicological Effects - Product</w:t>
      </w:r>
    </w:p>
    <w:tbl>
      <w:tblPr>
        <w:tblpPr w:leftFromText="180" w:rightFromText="180" w:vertAnchor="text" w:horzAnchor="margin" w:tblpY="21"/>
        <w:tblW w:w="10998" w:type="dxa"/>
        <w:tblLayout w:type="fixed"/>
        <w:tblLook w:val="04A0" w:firstRow="1" w:lastRow="0" w:firstColumn="1" w:lastColumn="0" w:noHBand="0" w:noVBand="1"/>
      </w:tblPr>
      <w:tblGrid>
        <w:gridCol w:w="10998"/>
      </w:tblGrid>
      <w:tr w:rsidR="000C7714" w14:paraId="716E2923" w14:textId="77777777" w:rsidTr="00821CD0">
        <w:trPr>
          <w:cantSplit/>
          <w:trHeight w:val="180"/>
        </w:trPr>
        <w:tc>
          <w:tcPr>
            <w:tcW w:w="10998" w:type="dxa"/>
          </w:tcPr>
          <w:p w14:paraId="2812B9C9" w14:textId="77777777" w:rsidR="00821CD0" w:rsidRPr="007B3FC4" w:rsidRDefault="00D55EE1" w:rsidP="00821CD0">
            <w:pPr>
              <w:rPr>
                <w:rFonts w:cs="Times New Roman"/>
                <w:b/>
              </w:rPr>
            </w:pPr>
            <w:r w:rsidRPr="005B4537">
              <w:rPr>
                <w:rStyle w:val="FieldName-USTemplateChar"/>
                <w:noProof/>
              </w:rPr>
              <w:t>Acute Toxicity (Oral)</w:t>
            </w:r>
            <w:r w:rsidRPr="007B3FC4">
              <w:rPr>
                <w:rFonts w:cs="Times New Roman"/>
                <w:b/>
              </w:rPr>
              <w:t xml:space="preserve">: </w:t>
            </w:r>
            <w:r w:rsidRPr="00EA54F4">
              <w:rPr>
                <w:noProof/>
              </w:rPr>
              <w:t>Not classified (Based on available data, the classification criteria are not met)</w:t>
            </w:r>
          </w:p>
        </w:tc>
      </w:tr>
      <w:tr w:rsidR="000C7714" w14:paraId="1D01EB93" w14:textId="77777777" w:rsidTr="00821CD0">
        <w:trPr>
          <w:cantSplit/>
          <w:trHeight w:val="180"/>
        </w:trPr>
        <w:tc>
          <w:tcPr>
            <w:tcW w:w="10998" w:type="dxa"/>
          </w:tcPr>
          <w:p w14:paraId="2A2D0ABE" w14:textId="77777777" w:rsidR="00821CD0" w:rsidRPr="00293BD4" w:rsidRDefault="00D55EE1" w:rsidP="00821CD0">
            <w:pPr>
              <w:rPr>
                <w:rFonts w:cs="Times New Roman"/>
                <w:b/>
              </w:rPr>
            </w:pPr>
            <w:r w:rsidRPr="005B4537">
              <w:rPr>
                <w:rStyle w:val="FieldName-USTemplateChar"/>
                <w:noProof/>
              </w:rPr>
              <w:t>Acute Toxicity (Dermal)</w:t>
            </w:r>
            <w:r>
              <w:rPr>
                <w:b/>
              </w:rPr>
              <w:t xml:space="preserve">: </w:t>
            </w:r>
            <w:r w:rsidRPr="00293BD4">
              <w:rPr>
                <w:noProof/>
                <w:lang w:val="fr-BE"/>
              </w:rPr>
              <w:t>Not classified (Based on available data, the classification criteria are not met)</w:t>
            </w:r>
          </w:p>
        </w:tc>
      </w:tr>
      <w:tr w:rsidR="000C7714" w14:paraId="25ECACF4" w14:textId="77777777" w:rsidTr="00821CD0">
        <w:trPr>
          <w:cantSplit/>
          <w:trHeight w:val="180"/>
        </w:trPr>
        <w:tc>
          <w:tcPr>
            <w:tcW w:w="10998" w:type="dxa"/>
          </w:tcPr>
          <w:p w14:paraId="6DB723FE" w14:textId="77777777" w:rsidR="00821CD0" w:rsidRPr="00293BD4" w:rsidRDefault="00D55EE1" w:rsidP="00821CD0">
            <w:pPr>
              <w:rPr>
                <w:rFonts w:cs="Times New Roman"/>
                <w:b/>
              </w:rPr>
            </w:pPr>
            <w:r w:rsidRPr="005B4537">
              <w:rPr>
                <w:rStyle w:val="FieldName-USTemplateChar"/>
                <w:noProof/>
              </w:rPr>
              <w:t>Acute Toxicity (Inhalation)</w:t>
            </w:r>
            <w:r>
              <w:rPr>
                <w:b/>
              </w:rPr>
              <w:t xml:space="preserve">: </w:t>
            </w:r>
            <w:r w:rsidRPr="00293BD4">
              <w:rPr>
                <w:noProof/>
                <w:lang w:val="fr-BE"/>
              </w:rPr>
              <w:t>Not classified (Based on available data, the classification criteria are not met)</w:t>
            </w:r>
          </w:p>
        </w:tc>
      </w:tr>
    </w:tbl>
    <w:p w14:paraId="03B3D2DA" w14:textId="77777777" w:rsidR="00821CD0" w:rsidRPr="007B3FC4" w:rsidRDefault="00D55EE1" w:rsidP="00821CD0">
      <w:pPr>
        <w:rPr>
          <w:rFonts w:cs="Times New Roman"/>
          <w:szCs w:val="20"/>
        </w:rPr>
      </w:pPr>
      <w:r w:rsidRPr="005B4537">
        <w:rPr>
          <w:rStyle w:val="SubsubheadingChar"/>
          <w:rFonts w:eastAsia="MS Mincho"/>
          <w:noProof/>
        </w:rPr>
        <w:t>LD50 and LC50 Data</w:t>
      </w:r>
      <w:r w:rsidRPr="007B3FC4">
        <w:rPr>
          <w:rFonts w:cs="Times New Roman"/>
          <w:b/>
          <w:szCs w:val="20"/>
        </w:rPr>
        <w:t>:</w:t>
      </w:r>
      <w:r w:rsidRPr="007B3FC4">
        <w:rPr>
          <w:rFonts w:cs="Times New Roman"/>
          <w:szCs w:val="20"/>
        </w:rPr>
        <w:t xml:space="preserve"> Not available</w:t>
      </w:r>
    </w:p>
    <w:p w14:paraId="5007BEE1" w14:textId="77777777" w:rsidR="00821CD0" w:rsidRPr="00A1195D" w:rsidRDefault="00D55EE1" w:rsidP="00821CD0">
      <w:r w:rsidRPr="005B4537">
        <w:rPr>
          <w:rStyle w:val="SubsubheadingChar"/>
          <w:noProof/>
        </w:rPr>
        <w:t>Skin Corrosion/Irritation</w:t>
      </w:r>
      <w:r w:rsidRPr="007B3FC4">
        <w:rPr>
          <w:rFonts w:cs="Times New Roman"/>
          <w:b/>
        </w:rPr>
        <w:t>:</w:t>
      </w:r>
      <w:r w:rsidRPr="007B3FC4">
        <w:rPr>
          <w:rFonts w:cs="Times New Roman"/>
        </w:rPr>
        <w:t xml:space="preserve"> </w:t>
      </w:r>
      <w:bookmarkStart w:id="41" w:name="exess_bm188__VLL_TL_2541"/>
      <w:r w:rsidRPr="00A1195D">
        <w:rPr>
          <w:noProof/>
        </w:rPr>
        <w:t>Not classified (Based on available data, the classification criteria are not met)</w:t>
      </w:r>
    </w:p>
    <w:p w14:paraId="54328B70" w14:textId="77777777" w:rsidR="00821CD0" w:rsidRPr="007B3FC4" w:rsidRDefault="00D55EE1" w:rsidP="00821CD0">
      <w:pPr>
        <w:rPr>
          <w:rFonts w:cs="Times New Roman"/>
        </w:rPr>
      </w:pPr>
      <w:r w:rsidRPr="005B4537">
        <w:rPr>
          <w:rStyle w:val="SubsubheadingChar"/>
          <w:noProof/>
        </w:rPr>
        <w:t>pH</w:t>
      </w:r>
      <w:r w:rsidRPr="007B3FC4">
        <w:rPr>
          <w:rFonts w:cs="Times New Roman"/>
          <w:b/>
        </w:rPr>
        <w:t>:</w:t>
      </w:r>
      <w:r w:rsidRPr="007B3FC4">
        <w:rPr>
          <w:rFonts w:cs="Times New Roman"/>
        </w:rPr>
        <w:t xml:space="preserve"> </w:t>
      </w:r>
      <w:r>
        <w:rPr>
          <w:rFonts w:cs="Times New Roman"/>
          <w:noProof/>
        </w:rPr>
        <w:t>Not applicable</w:t>
      </w:r>
    </w:p>
    <w:bookmarkEnd w:id="41"/>
    <w:p w14:paraId="7E52D1C9" w14:textId="77777777" w:rsidR="00821CD0" w:rsidRPr="00A1195D" w:rsidRDefault="00D55EE1" w:rsidP="00821CD0">
      <w:r w:rsidRPr="005B4537">
        <w:rPr>
          <w:rStyle w:val="SubsubheadingChar"/>
          <w:noProof/>
        </w:rPr>
        <w:t>Eye Damage/Irritation</w:t>
      </w:r>
      <w:r w:rsidRPr="007B3FC4">
        <w:rPr>
          <w:rFonts w:cs="Times New Roman"/>
          <w:b/>
        </w:rPr>
        <w:t>:</w:t>
      </w:r>
      <w:r w:rsidRPr="007B3FC4">
        <w:rPr>
          <w:rFonts w:cs="Times New Roman"/>
        </w:rPr>
        <w:t xml:space="preserve"> </w:t>
      </w:r>
      <w:bookmarkStart w:id="42" w:name="exess_bm189__VLL_TL_2541"/>
      <w:r w:rsidRPr="00A8559D">
        <w:rPr>
          <w:noProof/>
        </w:rPr>
        <w:t>Not classified (Based on available data, the classification criteria are not met)</w:t>
      </w:r>
    </w:p>
    <w:p w14:paraId="4A4710A4" w14:textId="77777777" w:rsidR="00821CD0" w:rsidRPr="007B3FC4" w:rsidRDefault="00D55EE1" w:rsidP="00821CD0">
      <w:pPr>
        <w:rPr>
          <w:rFonts w:cs="Times New Roman"/>
        </w:rPr>
      </w:pPr>
      <w:r w:rsidRPr="005B4537">
        <w:rPr>
          <w:rStyle w:val="SubsubheadingChar"/>
          <w:noProof/>
        </w:rPr>
        <w:t>pH</w:t>
      </w:r>
      <w:r w:rsidRPr="007B3FC4">
        <w:rPr>
          <w:rFonts w:cs="Times New Roman"/>
          <w:b/>
        </w:rPr>
        <w:t>:</w:t>
      </w:r>
      <w:r w:rsidRPr="007B3FC4">
        <w:rPr>
          <w:rFonts w:cs="Times New Roman"/>
        </w:rPr>
        <w:t xml:space="preserve"> </w:t>
      </w:r>
      <w:r w:rsidRPr="007B3FC4">
        <w:rPr>
          <w:rFonts w:cs="Times New Roman"/>
          <w:noProof/>
        </w:rPr>
        <w:t>Not applicable</w:t>
      </w:r>
    </w:p>
    <w:bookmarkEnd w:id="42"/>
    <w:p w14:paraId="416A61EB" w14:textId="77777777" w:rsidR="00821CD0" w:rsidRPr="00A8559D" w:rsidRDefault="00D55EE1" w:rsidP="00821CD0">
      <w:pPr>
        <w:rPr>
          <w:lang w:val="fr-BE"/>
        </w:rPr>
      </w:pPr>
      <w:r w:rsidRPr="005B4537">
        <w:rPr>
          <w:rStyle w:val="SubsubheadingChar"/>
          <w:noProof/>
        </w:rPr>
        <w:t>Respiratory or Skin Sensitization</w:t>
      </w:r>
      <w:r w:rsidRPr="007B3FC4">
        <w:rPr>
          <w:rFonts w:cs="Times New Roman"/>
          <w:b/>
        </w:rPr>
        <w:t>:</w:t>
      </w:r>
      <w:r w:rsidRPr="007B3FC4">
        <w:rPr>
          <w:rFonts w:cs="Times New Roman"/>
        </w:rPr>
        <w:t xml:space="preserve"> </w:t>
      </w:r>
      <w:bookmarkStart w:id="43" w:name="exess_bm191__VLL_TL_2541"/>
      <w:r w:rsidRPr="00A8559D">
        <w:rPr>
          <w:noProof/>
          <w:lang w:val="fr-BE"/>
        </w:rPr>
        <w:t>Not classified (Based on available data, the classification criteria are not met)</w:t>
      </w:r>
    </w:p>
    <w:bookmarkEnd w:id="43"/>
    <w:p w14:paraId="638A7B68" w14:textId="77777777" w:rsidR="00821CD0" w:rsidRPr="00BC4191" w:rsidRDefault="00D55EE1" w:rsidP="00821CD0">
      <w:r w:rsidRPr="005B4537">
        <w:rPr>
          <w:rStyle w:val="SubsubheadingChar"/>
          <w:noProof/>
        </w:rPr>
        <w:t>Germ Cell Mutagenicity</w:t>
      </w:r>
      <w:r w:rsidRPr="007B3FC4">
        <w:rPr>
          <w:rFonts w:cs="Times New Roman"/>
          <w:b/>
        </w:rPr>
        <w:t>:</w:t>
      </w:r>
      <w:r w:rsidRPr="007B3FC4">
        <w:rPr>
          <w:rFonts w:cs="Times New Roman"/>
        </w:rPr>
        <w:t xml:space="preserve"> </w:t>
      </w:r>
      <w:bookmarkStart w:id="44" w:name="exess_bm269__VLL_TL_2541"/>
      <w:r w:rsidRPr="000655BC">
        <w:rPr>
          <w:noProof/>
          <w:szCs w:val="20"/>
        </w:rPr>
        <w:t>Not classified (Based on available data, the classification criteria are not met)</w:t>
      </w:r>
    </w:p>
    <w:bookmarkEnd w:id="44"/>
    <w:p w14:paraId="5AE358BD" w14:textId="77777777" w:rsidR="00821CD0" w:rsidRPr="007B3FC4" w:rsidRDefault="00D55EE1" w:rsidP="00821CD0">
      <w:pPr>
        <w:rPr>
          <w:rFonts w:cs="Times New Roman"/>
        </w:rPr>
      </w:pPr>
      <w:r w:rsidRPr="005B4537">
        <w:rPr>
          <w:rStyle w:val="SubsubheadingChar"/>
          <w:noProof/>
        </w:rPr>
        <w:t>Carcinogenicity</w:t>
      </w:r>
      <w:r w:rsidRPr="007B3FC4">
        <w:rPr>
          <w:rFonts w:cs="Times New Roman"/>
          <w:b/>
        </w:rPr>
        <w:t>:</w:t>
      </w:r>
      <w:r w:rsidRPr="007B3FC4">
        <w:rPr>
          <w:rFonts w:cs="Times New Roman"/>
        </w:rPr>
        <w:t xml:space="preserve"> </w:t>
      </w:r>
      <w:bookmarkStart w:id="45" w:name="exess_bm195__VLL_TL_2541"/>
      <w:r w:rsidRPr="00BC4191">
        <w:rPr>
          <w:noProof/>
        </w:rPr>
        <w:t>Not classified (Based on available data, the classification criteria are not met)</w:t>
      </w:r>
    </w:p>
    <w:bookmarkEnd w:id="45"/>
    <w:p w14:paraId="7162DC30" w14:textId="77777777" w:rsidR="00821CD0" w:rsidRDefault="00D55EE1" w:rsidP="00821CD0">
      <w:r w:rsidRPr="005B4537">
        <w:rPr>
          <w:rStyle w:val="SubsubheadingChar"/>
          <w:noProof/>
        </w:rPr>
        <w:t>Specific Target Organ Toxicity (Repeated Exposure)</w:t>
      </w:r>
      <w:r w:rsidRPr="007B3FC4">
        <w:rPr>
          <w:rFonts w:cs="Times New Roman"/>
          <w:b/>
        </w:rPr>
        <w:t xml:space="preserve">: </w:t>
      </w:r>
      <w:bookmarkStart w:id="46" w:name="exess_bm229__VLL_TL_2541"/>
      <w:r w:rsidRPr="00BC4191">
        <w:rPr>
          <w:noProof/>
        </w:rPr>
        <w:t>Not classified (Based on available data, the classification criteria are not met)</w:t>
      </w:r>
    </w:p>
    <w:bookmarkEnd w:id="46"/>
    <w:p w14:paraId="15C6859B" w14:textId="77777777" w:rsidR="00821CD0" w:rsidRDefault="00D55EE1" w:rsidP="00821CD0">
      <w:r w:rsidRPr="005B4537">
        <w:rPr>
          <w:rStyle w:val="SubsubheadingChar"/>
          <w:noProof/>
        </w:rPr>
        <w:t>Reproductive Toxicity</w:t>
      </w:r>
      <w:r w:rsidRPr="007B3FC4">
        <w:rPr>
          <w:rFonts w:cs="Times New Roman"/>
          <w:b/>
        </w:rPr>
        <w:t>:</w:t>
      </w:r>
      <w:r w:rsidRPr="007B3FC4">
        <w:rPr>
          <w:rFonts w:cs="Times New Roman"/>
        </w:rPr>
        <w:t xml:space="preserve"> </w:t>
      </w:r>
      <w:bookmarkStart w:id="47" w:name="exess_bm196__VLL_TL_2541"/>
      <w:r w:rsidRPr="00400901">
        <w:rPr>
          <w:noProof/>
        </w:rPr>
        <w:t>Not classified (Based on available data, the classification criteria are not met)</w:t>
      </w:r>
    </w:p>
    <w:bookmarkEnd w:id="47"/>
    <w:p w14:paraId="3360D511" w14:textId="77777777" w:rsidR="00821CD0" w:rsidRPr="003B11A9" w:rsidRDefault="00D55EE1" w:rsidP="00821CD0">
      <w:pPr>
        <w:rPr>
          <w:rFonts w:cs="Times New Roman"/>
          <w:sz w:val="18"/>
        </w:rPr>
      </w:pPr>
      <w:r>
        <w:rPr>
          <w:rStyle w:val="SubsubheadingChar"/>
          <w:noProof/>
        </w:rPr>
        <w:t>Specific Target Organ Toxicity (Single Exposure)</w:t>
      </w:r>
      <w:r w:rsidRPr="007B3FC4">
        <w:rPr>
          <w:rFonts w:cs="Times New Roman"/>
          <w:b/>
        </w:rPr>
        <w:t>:</w:t>
      </w:r>
      <w:r w:rsidRPr="007B3FC4">
        <w:rPr>
          <w:rFonts w:cs="Times New Roman"/>
        </w:rPr>
        <w:t xml:space="preserve"> </w:t>
      </w:r>
      <w:bookmarkStart w:id="48" w:name="exess_bm197__VLL_TL_2541"/>
      <w:r w:rsidRPr="003B11A9">
        <w:rPr>
          <w:noProof/>
        </w:rPr>
        <w:t>Not classified (Based on available data, the classification criteria are not met)</w:t>
      </w:r>
      <w:r w:rsidRPr="003B11A9">
        <w:rPr>
          <w:rFonts w:cs="Times New Roman"/>
          <w:sz w:val="18"/>
        </w:rPr>
        <w:t xml:space="preserve"> </w:t>
      </w:r>
    </w:p>
    <w:bookmarkEnd w:id="48"/>
    <w:p w14:paraId="786DB1FC" w14:textId="77777777" w:rsidR="00821CD0" w:rsidRPr="007B3FC4" w:rsidRDefault="00D55EE1" w:rsidP="00821CD0">
      <w:pPr>
        <w:rPr>
          <w:rFonts w:cs="Times New Roman"/>
        </w:rPr>
      </w:pPr>
      <w:r w:rsidRPr="005B4537">
        <w:rPr>
          <w:rStyle w:val="FieldName-USTemplateChar"/>
          <w:noProof/>
        </w:rPr>
        <w:t>Aspiration Hazard</w:t>
      </w:r>
      <w:r w:rsidRPr="007B3FC4">
        <w:rPr>
          <w:rFonts w:cs="Times New Roman"/>
          <w:b/>
        </w:rPr>
        <w:t>:</w:t>
      </w:r>
      <w:r w:rsidRPr="007B3FC4">
        <w:rPr>
          <w:rFonts w:cs="Times New Roman"/>
        </w:rPr>
        <w:t xml:space="preserve"> </w:t>
      </w:r>
      <w:r w:rsidRPr="007B3FC4">
        <w:rPr>
          <w:rFonts w:cs="Times New Roman"/>
          <w:noProof/>
        </w:rPr>
        <w:t>Not classified</w:t>
      </w:r>
    </w:p>
    <w:p w14:paraId="2351FF85" w14:textId="77777777" w:rsidR="00821CD0" w:rsidRPr="007B3FC4" w:rsidRDefault="00D55EE1" w:rsidP="00821CD0">
      <w:pPr>
        <w:rPr>
          <w:rFonts w:cs="Times New Roman"/>
        </w:rPr>
      </w:pPr>
      <w:r>
        <w:rPr>
          <w:rStyle w:val="FieldName-USTemplateChar"/>
          <w:noProof/>
        </w:rPr>
        <w:t>Symptoms/Effects After Inhalation</w:t>
      </w:r>
      <w:r w:rsidRPr="007B3FC4">
        <w:rPr>
          <w:rFonts w:cs="Times New Roman"/>
          <w:b/>
        </w:rPr>
        <w:t>:</w:t>
      </w:r>
      <w:r w:rsidRPr="007B3FC4">
        <w:rPr>
          <w:rFonts w:cs="Times New Roman"/>
        </w:rPr>
        <w:t xml:space="preserve"> </w:t>
      </w:r>
      <w:r w:rsidRPr="007B3FC4">
        <w:rPr>
          <w:rFonts w:cs="Times New Roman"/>
          <w:noProof/>
        </w:rPr>
        <w:t>Prolonged exposure may cause irritation.</w:t>
      </w:r>
    </w:p>
    <w:p w14:paraId="1BC4453F" w14:textId="77777777" w:rsidR="00821CD0" w:rsidRPr="007B3FC4" w:rsidRDefault="00D55EE1" w:rsidP="00821CD0">
      <w:pPr>
        <w:rPr>
          <w:rFonts w:cs="Times New Roman"/>
        </w:rPr>
      </w:pPr>
      <w:r>
        <w:rPr>
          <w:rStyle w:val="FieldName-USTemplateChar"/>
          <w:noProof/>
        </w:rPr>
        <w:t>Symptoms/Effects After Skin Contact</w:t>
      </w:r>
      <w:r w:rsidRPr="007B3FC4">
        <w:rPr>
          <w:rFonts w:cs="Times New Roman"/>
          <w:b/>
        </w:rPr>
        <w:t>:</w:t>
      </w:r>
      <w:r w:rsidRPr="007B3FC4">
        <w:rPr>
          <w:rFonts w:cs="Times New Roman"/>
        </w:rPr>
        <w:t xml:space="preserve"> </w:t>
      </w:r>
      <w:r w:rsidRPr="007B3FC4">
        <w:rPr>
          <w:rFonts w:cs="Times New Roman"/>
          <w:noProof/>
        </w:rPr>
        <w:t>Direct contact may cause irritation by mechanical abrasion.</w:t>
      </w:r>
    </w:p>
    <w:p w14:paraId="53A130A4" w14:textId="77777777" w:rsidR="00821CD0" w:rsidRPr="007B3FC4" w:rsidRDefault="00D55EE1" w:rsidP="00821CD0">
      <w:pPr>
        <w:rPr>
          <w:rFonts w:cs="Times New Roman"/>
        </w:rPr>
      </w:pPr>
      <w:r>
        <w:rPr>
          <w:rStyle w:val="FieldName-USTemplateChar"/>
          <w:noProof/>
        </w:rPr>
        <w:lastRenderedPageBreak/>
        <w:t>Symptoms/Effects After Eye Contact</w:t>
      </w:r>
      <w:r w:rsidRPr="007B3FC4">
        <w:rPr>
          <w:rFonts w:cs="Times New Roman"/>
          <w:b/>
        </w:rPr>
        <w:t>:</w:t>
      </w:r>
      <w:r w:rsidRPr="007B3FC4">
        <w:rPr>
          <w:rFonts w:cs="Times New Roman"/>
        </w:rPr>
        <w:t xml:space="preserve"> </w:t>
      </w:r>
      <w:r w:rsidRPr="007B3FC4">
        <w:rPr>
          <w:rFonts w:cs="Times New Roman"/>
          <w:noProof/>
        </w:rPr>
        <w:t>May cause mechanical eye irritation.</w:t>
      </w:r>
    </w:p>
    <w:p w14:paraId="69D3EA9A" w14:textId="77777777" w:rsidR="00821CD0" w:rsidRPr="007B3FC4" w:rsidRDefault="00D55EE1" w:rsidP="00821CD0">
      <w:pPr>
        <w:rPr>
          <w:rFonts w:cs="Times New Roman"/>
        </w:rPr>
      </w:pPr>
      <w:r>
        <w:rPr>
          <w:rStyle w:val="FieldName-USTemplateChar"/>
          <w:noProof/>
        </w:rPr>
        <w:t>Symptoms/Effects After Ingestion</w:t>
      </w:r>
      <w:r w:rsidRPr="007B3FC4">
        <w:rPr>
          <w:rFonts w:cs="Times New Roman"/>
          <w:b/>
        </w:rPr>
        <w:t>:</w:t>
      </w:r>
      <w:r w:rsidRPr="007B3FC4">
        <w:rPr>
          <w:rFonts w:cs="Times New Roman"/>
        </w:rPr>
        <w:t xml:space="preserve"> </w:t>
      </w:r>
      <w:r w:rsidRPr="007B3FC4">
        <w:rPr>
          <w:rFonts w:cs="Times New Roman"/>
          <w:noProof/>
        </w:rPr>
        <w:t>Ingestion may cause adverse effects.</w:t>
      </w:r>
    </w:p>
    <w:p w14:paraId="01DC0CC9" w14:textId="77777777" w:rsidR="00821CD0" w:rsidRPr="007B3FC4" w:rsidRDefault="00D55EE1" w:rsidP="00821CD0">
      <w:pPr>
        <w:rPr>
          <w:rFonts w:cs="Times New Roman"/>
        </w:rPr>
      </w:pPr>
      <w:r w:rsidRPr="005B4537">
        <w:rPr>
          <w:rStyle w:val="FieldName-USTemplateChar"/>
          <w:noProof/>
        </w:rPr>
        <w:t>Chronic Symptoms</w:t>
      </w:r>
      <w:r w:rsidRPr="007B3FC4">
        <w:rPr>
          <w:rFonts w:cs="Times New Roman"/>
          <w:b/>
        </w:rPr>
        <w:t>:</w:t>
      </w:r>
      <w:r w:rsidRPr="007B3FC4">
        <w:rPr>
          <w:rFonts w:cs="Times New Roman"/>
        </w:rPr>
        <w:t xml:space="preserve"> </w:t>
      </w:r>
      <w:r w:rsidRPr="007B3FC4">
        <w:rPr>
          <w:rFonts w:cs="Times New Roman"/>
          <w:noProof/>
        </w:rPr>
        <w:t>None expected under normal conditions of use.</w:t>
      </w:r>
    </w:p>
    <w:p w14:paraId="3DD64813" w14:textId="77777777" w:rsidR="00821CD0" w:rsidRPr="00EB748F" w:rsidRDefault="00D55EE1" w:rsidP="00821CD0">
      <w:pPr>
        <w:jc w:val="both"/>
        <w:rPr>
          <w:rFonts w:cs="Times New Roman"/>
          <w:b/>
          <w:szCs w:val="22"/>
        </w:rPr>
      </w:pPr>
      <w:r w:rsidRPr="00EB748F">
        <w:rPr>
          <w:rStyle w:val="SubheadingUnderlinedChar"/>
          <w:noProof/>
          <w:lang w:val="en-GB"/>
        </w:rPr>
        <w:t>Information on Toxicological Effects - Ingredient(s)</w:t>
      </w:r>
    </w:p>
    <w:p w14:paraId="6097DCC3" w14:textId="1358BD13" w:rsidR="00821CD0" w:rsidRPr="007B3FC4" w:rsidRDefault="00D55EE1" w:rsidP="00821CD0">
      <w:pPr>
        <w:jc w:val="both"/>
        <w:rPr>
          <w:rFonts w:cs="Times New Roman"/>
          <w:szCs w:val="22"/>
        </w:rPr>
      </w:pPr>
      <w:r w:rsidRPr="00EB748F">
        <w:rPr>
          <w:rStyle w:val="SubsubheadingChar"/>
          <w:rFonts w:eastAsia="MS Mincho"/>
          <w:noProof/>
        </w:rPr>
        <w:t>LD50 and LC50 Data</w:t>
      </w:r>
      <w:r w:rsidRPr="007B3FC4">
        <w:rPr>
          <w:rFonts w:cs="Times New Roman"/>
          <w:b/>
          <w:szCs w:val="22"/>
        </w:rPr>
        <w:t>:</w:t>
      </w:r>
      <w:r w:rsidRPr="007B3FC4">
        <w:rPr>
          <w:rFonts w:cs="Times New Roman"/>
          <w:szCs w:val="22"/>
        </w:rPr>
        <w:t xml:space="preserve">     </w:t>
      </w:r>
      <w:bookmarkStart w:id="49" w:name="exess_bm223__VLL_TL_2541"/>
      <w:r w:rsidR="00AE4CFB" w:rsidRPr="007B3FC4">
        <w:rPr>
          <w:rFonts w:cs="Times New Roman"/>
          <w:szCs w:val="22"/>
        </w:rPr>
        <w:t>Not available</w:t>
      </w:r>
    </w:p>
    <w:p w14:paraId="25311244" w14:textId="77777777" w:rsidR="00821CD0" w:rsidRPr="007B3FC4" w:rsidRDefault="00D55EE1" w:rsidP="00821CD0">
      <w:pPr>
        <w:pStyle w:val="SpacingBeforeSubheading"/>
      </w:pPr>
      <w:r w:rsidRPr="007B3FC4">
        <w:t xml:space="preserve">  </w:t>
      </w:r>
    </w:p>
    <w:bookmarkEnd w:id="49"/>
    <w:p w14:paraId="66967824" w14:textId="77777777" w:rsidR="00821CD0" w:rsidRPr="007B3FC4" w:rsidRDefault="00D55EE1" w:rsidP="00821CD0">
      <w:pPr>
        <w:pStyle w:val="Heading"/>
        <w:ind w:left="-90"/>
        <w:rPr>
          <w:szCs w:val="24"/>
        </w:rPr>
      </w:pPr>
      <w:r w:rsidRPr="00EB546C">
        <w:rPr>
          <w:noProof/>
          <w:szCs w:val="24"/>
          <w:lang w:val="es-ES_tradnl"/>
        </w:rPr>
        <w:t>SECTION 12</w:t>
      </w:r>
      <w:r w:rsidRPr="007B3FC4">
        <w:rPr>
          <w:szCs w:val="24"/>
        </w:rPr>
        <w:t xml:space="preserve">: </w:t>
      </w:r>
      <w:r w:rsidRPr="007B3FC4">
        <w:rPr>
          <w:noProof/>
          <w:szCs w:val="24"/>
        </w:rPr>
        <w:t>ECOLOGICAL INFORMATION</w:t>
      </w:r>
    </w:p>
    <w:p w14:paraId="358BFB2F" w14:textId="77777777" w:rsidR="00821CD0" w:rsidRPr="00E53704" w:rsidRDefault="00D55EE1" w:rsidP="00821CD0">
      <w:pPr>
        <w:pStyle w:val="Subheading"/>
        <w:tabs>
          <w:tab w:val="left" w:pos="3045"/>
        </w:tabs>
        <w:outlineLvl w:val="0"/>
        <w:rPr>
          <w:rFonts w:cs="Times New Roman"/>
          <w:b w:val="0"/>
          <w:sz w:val="20"/>
        </w:rPr>
      </w:pPr>
      <w:r w:rsidRPr="00EB748F">
        <w:rPr>
          <w:rStyle w:val="SubheadingUnderlinedChar"/>
          <w:b/>
          <w:noProof/>
          <w:lang w:val="en-GB"/>
        </w:rPr>
        <w:t>Toxicity</w:t>
      </w:r>
      <w:r>
        <w:rPr>
          <w:rFonts w:cs="Times New Roman"/>
          <w:b w:val="0"/>
          <w:sz w:val="20"/>
        </w:rPr>
        <w:t xml:space="preserve">  </w:t>
      </w:r>
      <w:bookmarkStart w:id="50" w:name="exess_bm338__NO_RELEVANT_DATA"/>
    </w:p>
    <w:tbl>
      <w:tblPr>
        <w:tblW w:w="11002" w:type="dxa"/>
        <w:tblInd w:w="-4" w:type="dxa"/>
        <w:tblLayout w:type="fixed"/>
        <w:tblLook w:val="04A0" w:firstRow="1" w:lastRow="0" w:firstColumn="1" w:lastColumn="0" w:noHBand="0" w:noVBand="1"/>
      </w:tblPr>
      <w:tblGrid>
        <w:gridCol w:w="11002"/>
      </w:tblGrid>
      <w:tr w:rsidR="000C7714" w14:paraId="0BC0FD78" w14:textId="77777777" w:rsidTr="00821CD0">
        <w:trPr>
          <w:cantSplit/>
          <w:trHeight w:val="138"/>
        </w:trPr>
        <w:tc>
          <w:tcPr>
            <w:tcW w:w="11002" w:type="dxa"/>
          </w:tcPr>
          <w:p w14:paraId="56300873" w14:textId="77777777" w:rsidR="00821CD0" w:rsidRPr="007B3FC4" w:rsidRDefault="00D55EE1" w:rsidP="00821CD0">
            <w:pPr>
              <w:rPr>
                <w:rFonts w:cs="Times New Roman"/>
              </w:rPr>
            </w:pPr>
            <w:r w:rsidRPr="00EB748F">
              <w:rPr>
                <w:rStyle w:val="FieldName-USTemplateChar"/>
                <w:noProof/>
              </w:rPr>
              <w:t>Ecology - General</w:t>
            </w:r>
            <w:r w:rsidRPr="00EB748F">
              <w:rPr>
                <w:rStyle w:val="FieldName-USTemplateChar"/>
              </w:rPr>
              <w:t>:</w:t>
            </w:r>
            <w:r w:rsidRPr="007B3FC4">
              <w:rPr>
                <w:rFonts w:cs="Times New Roman"/>
              </w:rPr>
              <w:t xml:space="preserve"> </w:t>
            </w:r>
            <w:r>
              <w:rPr>
                <w:rFonts w:cs="Times New Roman"/>
                <w:noProof/>
              </w:rPr>
              <w:t>Not classified.</w:t>
            </w:r>
          </w:p>
        </w:tc>
      </w:tr>
    </w:tbl>
    <w:bookmarkEnd w:id="50"/>
    <w:p w14:paraId="760DAFAE" w14:textId="77777777" w:rsidR="00821CD0" w:rsidRPr="005A46FA" w:rsidRDefault="00D55EE1" w:rsidP="00821CD0">
      <w:pPr>
        <w:pStyle w:val="Subheading"/>
        <w:outlineLvl w:val="0"/>
        <w:rPr>
          <w:rFonts w:cs="Times New Roman"/>
          <w:b w:val="0"/>
          <w:sz w:val="20"/>
          <w:szCs w:val="18"/>
        </w:rPr>
      </w:pPr>
      <w:r w:rsidRPr="00D6623B">
        <w:rPr>
          <w:rStyle w:val="SubheadingUnderlinedChar"/>
          <w:b/>
          <w:noProof/>
          <w:lang w:val="en-GB"/>
        </w:rPr>
        <w:t>Persistence and Degradability</w:t>
      </w:r>
      <w:r w:rsidRPr="005A46FA">
        <w:rPr>
          <w:rFonts w:cs="Times New Roman"/>
          <w:b w:val="0"/>
          <w:sz w:val="20"/>
          <w:szCs w:val="18"/>
        </w:rPr>
        <w:t xml:space="preserve">  </w:t>
      </w:r>
      <w:bookmarkStart w:id="51" w:name="exess_bm349__VLL_TL_2541"/>
    </w:p>
    <w:tbl>
      <w:tblPr>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8"/>
        <w:gridCol w:w="7560"/>
      </w:tblGrid>
      <w:tr w:rsidR="000C7714" w14:paraId="223180DD" w14:textId="77777777" w:rsidTr="00821CD0">
        <w:tc>
          <w:tcPr>
            <w:tcW w:w="10998" w:type="dxa"/>
            <w:gridSpan w:val="2"/>
            <w:shd w:val="clear" w:color="auto" w:fill="auto"/>
          </w:tcPr>
          <w:p w14:paraId="0619ADE9" w14:textId="77777777" w:rsidR="00821CD0" w:rsidRPr="007B3FC4" w:rsidRDefault="00D55EE1" w:rsidP="00821CD0">
            <w:pPr>
              <w:pStyle w:val="FieldName-USTemplate"/>
            </w:pPr>
            <w:r w:rsidRPr="007B3FC4">
              <w:rPr>
                <w:noProof/>
              </w:rPr>
              <w:t>INSULPURE</w:t>
            </w:r>
            <w:r w:rsidRPr="007B3FC4">
              <w:t xml:space="preserve"> </w:t>
            </w:r>
          </w:p>
        </w:tc>
      </w:tr>
      <w:tr w:rsidR="000C7714" w14:paraId="75828190" w14:textId="77777777" w:rsidTr="00821CD0">
        <w:tc>
          <w:tcPr>
            <w:tcW w:w="3438" w:type="dxa"/>
            <w:shd w:val="clear" w:color="auto" w:fill="auto"/>
          </w:tcPr>
          <w:p w14:paraId="6029611F" w14:textId="77777777" w:rsidR="00821CD0" w:rsidRPr="00CC0A6B" w:rsidRDefault="00D55EE1" w:rsidP="00821CD0">
            <w:pPr>
              <w:pStyle w:val="FieldName-USTemplate"/>
            </w:pPr>
            <w:r>
              <w:rPr>
                <w:noProof/>
              </w:rPr>
              <w:t>Persistence and Degradability</w:t>
            </w:r>
          </w:p>
        </w:tc>
        <w:tc>
          <w:tcPr>
            <w:tcW w:w="7560" w:type="dxa"/>
            <w:shd w:val="clear" w:color="auto" w:fill="auto"/>
          </w:tcPr>
          <w:p w14:paraId="2E7FBD00" w14:textId="77777777" w:rsidR="00821CD0" w:rsidRPr="007B3FC4" w:rsidRDefault="00D55EE1" w:rsidP="00821CD0">
            <w:pPr>
              <w:rPr>
                <w:rFonts w:cs="Times New Roman"/>
              </w:rPr>
            </w:pPr>
            <w:r w:rsidRPr="007B3FC4">
              <w:rPr>
                <w:rFonts w:cs="Times New Roman"/>
                <w:noProof/>
              </w:rPr>
              <w:t>Not established.</w:t>
            </w:r>
          </w:p>
        </w:tc>
      </w:tr>
    </w:tbl>
    <w:bookmarkEnd w:id="51"/>
    <w:p w14:paraId="4B184E39" w14:textId="77777777" w:rsidR="00821CD0" w:rsidRPr="003D72C0" w:rsidRDefault="00D55EE1" w:rsidP="00821CD0">
      <w:pPr>
        <w:pStyle w:val="Subheading"/>
        <w:outlineLvl w:val="0"/>
        <w:rPr>
          <w:rFonts w:cs="Times New Roman"/>
          <w:b w:val="0"/>
          <w:sz w:val="20"/>
          <w:szCs w:val="18"/>
        </w:rPr>
      </w:pPr>
      <w:r w:rsidRPr="00D6623B">
        <w:rPr>
          <w:rStyle w:val="SubheadingUnderlinedChar"/>
          <w:b/>
          <w:noProof/>
          <w:lang w:val="en-GB"/>
        </w:rPr>
        <w:t>Bioaccumulative Potential</w:t>
      </w:r>
      <w:r w:rsidRPr="003D72C0">
        <w:rPr>
          <w:rFonts w:cs="Times New Roman"/>
          <w:b w:val="0"/>
          <w:sz w:val="20"/>
          <w:szCs w:val="18"/>
        </w:rPr>
        <w:t xml:space="preserve">   </w:t>
      </w:r>
      <w:bookmarkStart w:id="52" w:name="exess_bm350__VLL_TL_2541"/>
    </w:p>
    <w:tbl>
      <w:tblPr>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8"/>
        <w:gridCol w:w="7560"/>
      </w:tblGrid>
      <w:tr w:rsidR="000C7714" w14:paraId="38E8D8D7" w14:textId="77777777" w:rsidTr="00821CD0">
        <w:tc>
          <w:tcPr>
            <w:tcW w:w="10998" w:type="dxa"/>
            <w:gridSpan w:val="2"/>
            <w:shd w:val="clear" w:color="auto" w:fill="auto"/>
          </w:tcPr>
          <w:p w14:paraId="7E7DBDD7" w14:textId="77777777" w:rsidR="00821CD0" w:rsidRPr="007B3FC4" w:rsidRDefault="00D55EE1" w:rsidP="00821CD0">
            <w:pPr>
              <w:pStyle w:val="FieldName-USTemplate"/>
            </w:pPr>
            <w:r w:rsidRPr="007B3FC4">
              <w:rPr>
                <w:noProof/>
              </w:rPr>
              <w:t>INSULPURE</w:t>
            </w:r>
            <w:r w:rsidRPr="007B3FC4">
              <w:t xml:space="preserve"> </w:t>
            </w:r>
          </w:p>
        </w:tc>
      </w:tr>
      <w:tr w:rsidR="000C7714" w14:paraId="32B9C703" w14:textId="77777777" w:rsidTr="00821CD0">
        <w:tc>
          <w:tcPr>
            <w:tcW w:w="3438" w:type="dxa"/>
            <w:shd w:val="clear" w:color="auto" w:fill="auto"/>
          </w:tcPr>
          <w:p w14:paraId="57D39422" w14:textId="77777777" w:rsidR="00821CD0" w:rsidRPr="00623087" w:rsidRDefault="00D55EE1" w:rsidP="00821CD0">
            <w:pPr>
              <w:pStyle w:val="FieldName-USTemplate"/>
            </w:pPr>
            <w:r>
              <w:rPr>
                <w:noProof/>
              </w:rPr>
              <w:t>Bioaccumulative Potential</w:t>
            </w:r>
          </w:p>
        </w:tc>
        <w:tc>
          <w:tcPr>
            <w:tcW w:w="7560" w:type="dxa"/>
            <w:shd w:val="clear" w:color="auto" w:fill="auto"/>
          </w:tcPr>
          <w:p w14:paraId="6AE6C8FF" w14:textId="77777777" w:rsidR="00821CD0" w:rsidRPr="007B3FC4" w:rsidRDefault="00D55EE1" w:rsidP="00821CD0">
            <w:pPr>
              <w:rPr>
                <w:rFonts w:cs="Times New Roman"/>
              </w:rPr>
            </w:pPr>
            <w:r w:rsidRPr="007B3FC4">
              <w:rPr>
                <w:rFonts w:cs="Times New Roman"/>
                <w:noProof/>
              </w:rPr>
              <w:t>Not established.</w:t>
            </w:r>
          </w:p>
        </w:tc>
      </w:tr>
    </w:tbl>
    <w:bookmarkEnd w:id="52"/>
    <w:p w14:paraId="5A34F3D3" w14:textId="77777777" w:rsidR="00821CD0" w:rsidRPr="00144AB7" w:rsidRDefault="00D55EE1" w:rsidP="00821CD0">
      <w:pPr>
        <w:pStyle w:val="Subheading"/>
        <w:outlineLvl w:val="0"/>
        <w:rPr>
          <w:rFonts w:cs="Times New Roman"/>
          <w:b w:val="0"/>
          <w:sz w:val="20"/>
          <w:szCs w:val="20"/>
        </w:rPr>
      </w:pPr>
      <w:r w:rsidRPr="00623087">
        <w:rPr>
          <w:rStyle w:val="SubheadingUnderlinedChar"/>
          <w:b/>
          <w:noProof/>
          <w:lang w:val="en-GB"/>
        </w:rPr>
        <w:t>Mobility in Soil</w:t>
      </w:r>
      <w:r w:rsidRPr="00144AB7">
        <w:rPr>
          <w:rFonts w:cs="Times New Roman"/>
          <w:b w:val="0"/>
          <w:sz w:val="20"/>
          <w:szCs w:val="20"/>
        </w:rPr>
        <w:t xml:space="preserve">   Not available</w:t>
      </w:r>
    </w:p>
    <w:p w14:paraId="5049E5D1" w14:textId="77777777" w:rsidR="00821CD0" w:rsidRPr="005A46FA" w:rsidRDefault="00D55EE1" w:rsidP="00821CD0">
      <w:pPr>
        <w:pStyle w:val="Subheading"/>
        <w:rPr>
          <w:rFonts w:cs="Times New Roman"/>
          <w:b w:val="0"/>
          <w:sz w:val="20"/>
          <w:szCs w:val="22"/>
        </w:rPr>
      </w:pPr>
      <w:r w:rsidRPr="00623087">
        <w:rPr>
          <w:rStyle w:val="SubheadingUnderlinedChar"/>
          <w:b/>
          <w:noProof/>
          <w:lang w:val="en-GB"/>
        </w:rPr>
        <w:t>Other Adverse Effects</w:t>
      </w:r>
      <w:r w:rsidRPr="005A46FA">
        <w:rPr>
          <w:rFonts w:cs="Times New Roman"/>
          <w:b w:val="0"/>
        </w:rPr>
        <w:t xml:space="preserve"> </w:t>
      </w:r>
      <w:r w:rsidRPr="005A46FA">
        <w:rPr>
          <w:rFonts w:cs="Times New Roman"/>
          <w:b w:val="0"/>
          <w:sz w:val="20"/>
        </w:rPr>
        <w:t xml:space="preserve">   </w:t>
      </w:r>
      <w:bookmarkStart w:id="53" w:name="exess_bm353__VLL_TL_2541"/>
      <w:r w:rsidRPr="005A46FA">
        <w:rPr>
          <w:rFonts w:cs="Times New Roman"/>
          <w:b w:val="0"/>
          <w:sz w:val="20"/>
          <w:szCs w:val="22"/>
        </w:rPr>
        <w:tab/>
      </w:r>
    </w:p>
    <w:tbl>
      <w:tblPr>
        <w:tblW w:w="11002" w:type="dxa"/>
        <w:tblInd w:w="-4" w:type="dxa"/>
        <w:tblLayout w:type="fixed"/>
        <w:tblLook w:val="04A0" w:firstRow="1" w:lastRow="0" w:firstColumn="1" w:lastColumn="0" w:noHBand="0" w:noVBand="1"/>
      </w:tblPr>
      <w:tblGrid>
        <w:gridCol w:w="11002"/>
      </w:tblGrid>
      <w:tr w:rsidR="000C7714" w14:paraId="7F1D354C" w14:textId="77777777" w:rsidTr="00821CD0">
        <w:trPr>
          <w:cantSplit/>
          <w:trHeight w:val="102"/>
        </w:trPr>
        <w:tc>
          <w:tcPr>
            <w:tcW w:w="11002" w:type="dxa"/>
          </w:tcPr>
          <w:p w14:paraId="3E0273B1" w14:textId="77777777" w:rsidR="00821CD0" w:rsidRPr="007B3FC4" w:rsidRDefault="00D55EE1" w:rsidP="00821CD0">
            <w:pPr>
              <w:rPr>
                <w:rFonts w:cs="Times New Roman"/>
                <w:b/>
              </w:rPr>
            </w:pPr>
            <w:r w:rsidRPr="00623087">
              <w:rPr>
                <w:rStyle w:val="FieldName-USTemplateChar"/>
                <w:noProof/>
              </w:rPr>
              <w:t>Other Information</w:t>
            </w:r>
            <w:r w:rsidRPr="00623087">
              <w:rPr>
                <w:rStyle w:val="FieldName-USTemplateChar"/>
              </w:rPr>
              <w:t>:</w:t>
            </w:r>
            <w:r w:rsidRPr="007B3FC4">
              <w:rPr>
                <w:rFonts w:cs="Times New Roman"/>
                <w:b/>
              </w:rPr>
              <w:t xml:space="preserve"> </w:t>
            </w:r>
            <w:r w:rsidRPr="007B3FC4">
              <w:rPr>
                <w:rFonts w:cs="Times New Roman"/>
                <w:noProof/>
              </w:rPr>
              <w:t>Avoid release to the environment.</w:t>
            </w:r>
          </w:p>
        </w:tc>
      </w:tr>
      <w:bookmarkEnd w:id="53"/>
    </w:tbl>
    <w:p w14:paraId="1E92A94F" w14:textId="77777777" w:rsidR="00821CD0" w:rsidRPr="004B2C53" w:rsidRDefault="00821CD0" w:rsidP="00821CD0">
      <w:pPr>
        <w:pStyle w:val="SpacingBeforeSubheading"/>
      </w:pPr>
    </w:p>
    <w:p w14:paraId="7B76098C" w14:textId="77777777" w:rsidR="00821CD0" w:rsidRPr="005B7494" w:rsidRDefault="00D55EE1" w:rsidP="00821CD0">
      <w:pPr>
        <w:pStyle w:val="Heading"/>
        <w:ind w:left="-90"/>
        <w:rPr>
          <w:szCs w:val="24"/>
          <w:lang w:val="es-ES_tradnl"/>
        </w:rPr>
      </w:pPr>
      <w:r w:rsidRPr="00E47AC7">
        <w:rPr>
          <w:noProof/>
          <w:szCs w:val="24"/>
          <w:lang w:val="es-ES_tradnl"/>
        </w:rPr>
        <w:t>SECTION 13</w:t>
      </w:r>
      <w:r w:rsidRPr="005B7494">
        <w:rPr>
          <w:szCs w:val="24"/>
          <w:lang w:val="es-ES_tradnl"/>
        </w:rPr>
        <w:t xml:space="preserve">: </w:t>
      </w:r>
      <w:r w:rsidRPr="005B7494">
        <w:rPr>
          <w:noProof/>
          <w:szCs w:val="24"/>
          <w:lang w:val="es-ES_tradnl"/>
        </w:rPr>
        <w:t>DISPOSAL CONSIDERATIONS</w:t>
      </w:r>
    </w:p>
    <w:p w14:paraId="7A59357E" w14:textId="77777777" w:rsidR="00821CD0" w:rsidRPr="007B3FC4" w:rsidRDefault="00D55EE1" w:rsidP="00821CD0">
      <w:pPr>
        <w:rPr>
          <w:rFonts w:cs="Times New Roman"/>
        </w:rPr>
      </w:pPr>
      <w:r w:rsidRPr="00660FE3">
        <w:rPr>
          <w:rStyle w:val="FieldName-USTemplateChar"/>
          <w:noProof/>
        </w:rPr>
        <w:t>Waste Disposal Recommendations</w:t>
      </w:r>
      <w:r w:rsidRPr="00660FE3">
        <w:rPr>
          <w:rStyle w:val="FieldName-USTemplateChar"/>
        </w:rPr>
        <w:t>:</w:t>
      </w:r>
      <w:r w:rsidRPr="007B3FC4">
        <w:rPr>
          <w:rFonts w:cs="Times New Roman"/>
          <w:b/>
        </w:rPr>
        <w:t xml:space="preserve"> </w:t>
      </w:r>
      <w:r w:rsidRPr="007B3FC4">
        <w:rPr>
          <w:rFonts w:cs="Times New Roman"/>
          <w:noProof/>
        </w:rPr>
        <w:t>Dispose of contents/container in accordance with local, regional, national, territorial, provincial, and international regulations.</w:t>
      </w:r>
    </w:p>
    <w:p w14:paraId="4B6629DE" w14:textId="77777777" w:rsidR="00821CD0" w:rsidRDefault="00D55EE1" w:rsidP="00821CD0">
      <w:pPr>
        <w:rPr>
          <w:rFonts w:cs="Times New Roman"/>
        </w:rPr>
      </w:pPr>
      <w:r w:rsidRPr="00660FE3">
        <w:rPr>
          <w:rStyle w:val="FieldName-USTemplateChar"/>
          <w:noProof/>
        </w:rPr>
        <w:t>Ecology - Waste Materials</w:t>
      </w:r>
      <w:r w:rsidRPr="00660FE3">
        <w:rPr>
          <w:rStyle w:val="FieldName-USTemplateChar"/>
        </w:rPr>
        <w:t>:</w:t>
      </w:r>
      <w:r w:rsidRPr="007B3FC4">
        <w:rPr>
          <w:rFonts w:cs="Times New Roman"/>
          <w:b/>
        </w:rPr>
        <w:t xml:space="preserve"> </w:t>
      </w:r>
      <w:r w:rsidRPr="007B3FC4">
        <w:rPr>
          <w:rFonts w:cs="Times New Roman"/>
          <w:noProof/>
        </w:rPr>
        <w:t>Avoid release to the environment.</w:t>
      </w:r>
    </w:p>
    <w:p w14:paraId="296116AC" w14:textId="77777777" w:rsidR="00821CD0" w:rsidRPr="00151171" w:rsidRDefault="00821CD0" w:rsidP="00821CD0">
      <w:pPr>
        <w:pStyle w:val="SpacingBeforeSubheading"/>
      </w:pPr>
    </w:p>
    <w:p w14:paraId="0CAF82FA" w14:textId="77777777" w:rsidR="00821CD0" w:rsidRDefault="00D55EE1" w:rsidP="00821CD0">
      <w:pPr>
        <w:pStyle w:val="Heading"/>
        <w:ind w:left="-90"/>
        <w:rPr>
          <w:szCs w:val="24"/>
        </w:rPr>
      </w:pPr>
      <w:r w:rsidRPr="00A44026">
        <w:rPr>
          <w:noProof/>
          <w:szCs w:val="24"/>
        </w:rPr>
        <w:t>SECTION 14</w:t>
      </w:r>
      <w:r w:rsidRPr="007B3FC4">
        <w:rPr>
          <w:szCs w:val="24"/>
        </w:rPr>
        <w:t xml:space="preserve">: </w:t>
      </w:r>
      <w:r w:rsidRPr="007B3FC4">
        <w:rPr>
          <w:noProof/>
          <w:szCs w:val="24"/>
        </w:rPr>
        <w:t>TRANSPORT INFORMATION</w:t>
      </w:r>
    </w:p>
    <w:p w14:paraId="44407707" w14:textId="77777777" w:rsidR="00821CD0" w:rsidRDefault="00D55EE1" w:rsidP="00821CD0">
      <w:r>
        <w:rPr>
          <w:noProof/>
        </w:rPr>
        <w:t>The shipping description(s) stated herein were prepared in accordance with certain assumptions at the time the SDS was authored, and can vary based on a number of variables that may or may not have been known at the time the SDS was issued.</w:t>
      </w:r>
    </w:p>
    <w:p w14:paraId="782328F2" w14:textId="77777777" w:rsidR="00821CD0" w:rsidRDefault="00D55EE1" w:rsidP="00821CD0">
      <w:r w:rsidRPr="00A01E1C">
        <w:rPr>
          <w:noProof/>
        </w:rPr>
        <w:t>Not regulated for transport according to: US DOT, IMDG, IATA, and Canada's TDG</w:t>
      </w:r>
    </w:p>
    <w:p w14:paraId="77E6D135" w14:textId="77777777" w:rsidR="00821CD0" w:rsidRDefault="00821CD0" w:rsidP="00821CD0">
      <w:pPr>
        <w:pStyle w:val="SpacingBeforeSubheading"/>
      </w:pPr>
    </w:p>
    <w:p w14:paraId="6CF4E3D9" w14:textId="77777777" w:rsidR="00821CD0" w:rsidRPr="007B3FC4" w:rsidRDefault="00D55EE1" w:rsidP="00821CD0">
      <w:pPr>
        <w:pStyle w:val="Heading"/>
        <w:ind w:left="-90"/>
        <w:rPr>
          <w:szCs w:val="24"/>
        </w:rPr>
      </w:pPr>
      <w:r w:rsidRPr="00A44026">
        <w:rPr>
          <w:noProof/>
          <w:szCs w:val="24"/>
        </w:rPr>
        <w:t>SECTION 15</w:t>
      </w:r>
      <w:r w:rsidRPr="007B3FC4">
        <w:rPr>
          <w:szCs w:val="24"/>
        </w:rPr>
        <w:t xml:space="preserve">: </w:t>
      </w:r>
      <w:r>
        <w:rPr>
          <w:noProof/>
          <w:szCs w:val="24"/>
        </w:rPr>
        <w:t>REGULATORY INFORMATION</w:t>
      </w:r>
    </w:p>
    <w:p w14:paraId="706F3FCF" w14:textId="77777777" w:rsidR="00821CD0" w:rsidRDefault="00D55EE1" w:rsidP="00821CD0">
      <w:pPr>
        <w:pStyle w:val="Subheading"/>
        <w:outlineLvl w:val="0"/>
        <w:rPr>
          <w:rStyle w:val="SubheadingUnderlinedChar"/>
          <w:lang w:val="en-GB"/>
        </w:rPr>
      </w:pPr>
      <w:r w:rsidRPr="00CB2D27">
        <w:rPr>
          <w:rStyle w:val="SubheadingUnderlinedChar"/>
          <w:b/>
          <w:noProof/>
          <w:lang w:val="en-GB"/>
        </w:rPr>
        <w:t>US Federal Regulations</w:t>
      </w:r>
    </w:p>
    <w:tbl>
      <w:tblPr>
        <w:tblW w:w="49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9"/>
        <w:gridCol w:w="1438"/>
        <w:gridCol w:w="1441"/>
        <w:gridCol w:w="1441"/>
        <w:gridCol w:w="1078"/>
      </w:tblGrid>
      <w:tr w:rsidR="000C7714" w14:paraId="4A36DDF0" w14:textId="77777777" w:rsidTr="004B1856">
        <w:trPr>
          <w:trHeight w:val="233"/>
        </w:trPr>
        <w:tc>
          <w:tcPr>
            <w:tcW w:w="2546" w:type="pct"/>
            <w:shd w:val="clear" w:color="auto" w:fill="auto"/>
          </w:tcPr>
          <w:p w14:paraId="69AE4C07" w14:textId="77777777" w:rsidR="00821CD0" w:rsidRPr="000D40E2" w:rsidRDefault="00D55EE1" w:rsidP="00821CD0">
            <w:pPr>
              <w:pStyle w:val="FieldName-USTemplate"/>
            </w:pPr>
            <w:r>
              <w:rPr>
                <w:noProof/>
              </w:rPr>
              <w:t>Chemical Name (CAS No.)</w:t>
            </w:r>
          </w:p>
        </w:tc>
        <w:tc>
          <w:tcPr>
            <w:tcW w:w="654" w:type="pct"/>
          </w:tcPr>
          <w:p w14:paraId="5EA78BF9" w14:textId="77777777" w:rsidR="00821CD0" w:rsidRPr="000D40E2" w:rsidRDefault="00D55EE1" w:rsidP="00821CD0">
            <w:pPr>
              <w:pStyle w:val="FieldName-USTemplate"/>
              <w:jc w:val="center"/>
            </w:pPr>
            <w:r>
              <w:rPr>
                <w:noProof/>
              </w:rPr>
              <w:t>CERCLA RQ</w:t>
            </w:r>
          </w:p>
        </w:tc>
        <w:tc>
          <w:tcPr>
            <w:tcW w:w="655" w:type="pct"/>
          </w:tcPr>
          <w:p w14:paraId="5CB1AAB8" w14:textId="77777777" w:rsidR="00821CD0" w:rsidRPr="000D40E2" w:rsidRDefault="00D55EE1" w:rsidP="00821CD0">
            <w:pPr>
              <w:pStyle w:val="FieldName-USTemplate"/>
              <w:jc w:val="center"/>
            </w:pPr>
            <w:r>
              <w:rPr>
                <w:noProof/>
              </w:rPr>
              <w:t>EPCRA 304 RQ</w:t>
            </w:r>
          </w:p>
        </w:tc>
        <w:tc>
          <w:tcPr>
            <w:tcW w:w="655" w:type="pct"/>
          </w:tcPr>
          <w:p w14:paraId="26EF37D3" w14:textId="77777777" w:rsidR="00821CD0" w:rsidRPr="000D40E2" w:rsidRDefault="00D55EE1" w:rsidP="00821CD0">
            <w:pPr>
              <w:pStyle w:val="FieldName-USTemplate"/>
              <w:jc w:val="center"/>
            </w:pPr>
            <w:r>
              <w:rPr>
                <w:noProof/>
              </w:rPr>
              <w:t>SARA 302 TPQ</w:t>
            </w:r>
          </w:p>
        </w:tc>
        <w:tc>
          <w:tcPr>
            <w:tcW w:w="490" w:type="pct"/>
            <w:shd w:val="clear" w:color="auto" w:fill="auto"/>
          </w:tcPr>
          <w:p w14:paraId="423D7178" w14:textId="77777777" w:rsidR="00821CD0" w:rsidRPr="000D40E2" w:rsidRDefault="00D55EE1" w:rsidP="00821CD0">
            <w:pPr>
              <w:pStyle w:val="FieldName-USTemplate"/>
              <w:jc w:val="center"/>
            </w:pPr>
            <w:r>
              <w:rPr>
                <w:noProof/>
              </w:rPr>
              <w:t>SARA 313</w:t>
            </w:r>
          </w:p>
        </w:tc>
      </w:tr>
      <w:tr w:rsidR="000C7714" w14:paraId="41F74BD1" w14:textId="77777777" w:rsidTr="004B1856">
        <w:trPr>
          <w:trHeight w:val="233"/>
        </w:trPr>
        <w:tc>
          <w:tcPr>
            <w:tcW w:w="2546" w:type="pct"/>
            <w:shd w:val="clear" w:color="auto" w:fill="auto"/>
          </w:tcPr>
          <w:p w14:paraId="35ED15C2" w14:textId="5BA6806E" w:rsidR="00821CD0" w:rsidRPr="000D40E2" w:rsidRDefault="00D55EE1" w:rsidP="00821CD0">
            <w:pPr>
              <w:rPr>
                <w:szCs w:val="20"/>
              </w:rPr>
            </w:pPr>
            <w:r w:rsidRPr="000D40E2">
              <w:rPr>
                <w:noProof/>
                <w:szCs w:val="20"/>
                <w:lang w:val="en-GB"/>
              </w:rPr>
              <w:t>Non-biopersistent (biosoluble) glass fibers</w:t>
            </w:r>
            <w:r w:rsidRPr="000D40E2">
              <w:rPr>
                <w:szCs w:val="20"/>
                <w:lang w:val="en-GB"/>
              </w:rPr>
              <w:t xml:space="preserve"> </w:t>
            </w:r>
            <w:r w:rsidR="00B65506">
              <w:rPr>
                <w:szCs w:val="20"/>
                <w:lang w:val="en-GB"/>
              </w:rPr>
              <w:t>(Not applicable)</w:t>
            </w:r>
          </w:p>
        </w:tc>
        <w:tc>
          <w:tcPr>
            <w:tcW w:w="654" w:type="pct"/>
          </w:tcPr>
          <w:p w14:paraId="63687796" w14:textId="77777777" w:rsidR="00821CD0" w:rsidRPr="000D40E2" w:rsidRDefault="00D55EE1" w:rsidP="00821CD0">
            <w:pPr>
              <w:jc w:val="center"/>
              <w:rPr>
                <w:szCs w:val="20"/>
              </w:rPr>
            </w:pPr>
            <w:r>
              <w:rPr>
                <w:noProof/>
                <w:szCs w:val="20"/>
              </w:rPr>
              <w:t>Not applicable</w:t>
            </w:r>
          </w:p>
        </w:tc>
        <w:tc>
          <w:tcPr>
            <w:tcW w:w="655" w:type="pct"/>
          </w:tcPr>
          <w:p w14:paraId="39C0939A" w14:textId="77777777" w:rsidR="00821CD0" w:rsidRPr="000D40E2" w:rsidRDefault="00D55EE1" w:rsidP="00821CD0">
            <w:pPr>
              <w:jc w:val="center"/>
              <w:rPr>
                <w:szCs w:val="20"/>
              </w:rPr>
            </w:pPr>
            <w:r>
              <w:rPr>
                <w:noProof/>
                <w:szCs w:val="20"/>
              </w:rPr>
              <w:t>Not applicable</w:t>
            </w:r>
          </w:p>
        </w:tc>
        <w:tc>
          <w:tcPr>
            <w:tcW w:w="655" w:type="pct"/>
          </w:tcPr>
          <w:p w14:paraId="2BEB5A2E" w14:textId="77777777" w:rsidR="00821CD0" w:rsidRPr="000D40E2" w:rsidRDefault="00D55EE1" w:rsidP="00821CD0">
            <w:pPr>
              <w:jc w:val="center"/>
              <w:rPr>
                <w:szCs w:val="20"/>
              </w:rPr>
            </w:pPr>
            <w:r>
              <w:rPr>
                <w:noProof/>
                <w:szCs w:val="20"/>
              </w:rPr>
              <w:t>Not applicable</w:t>
            </w:r>
          </w:p>
        </w:tc>
        <w:tc>
          <w:tcPr>
            <w:tcW w:w="490" w:type="pct"/>
            <w:shd w:val="clear" w:color="auto" w:fill="auto"/>
            <w:hideMark/>
          </w:tcPr>
          <w:p w14:paraId="7EEF6B60" w14:textId="77777777" w:rsidR="00821CD0" w:rsidRPr="000D40E2" w:rsidRDefault="00D55EE1" w:rsidP="00821CD0">
            <w:pPr>
              <w:jc w:val="center"/>
              <w:rPr>
                <w:szCs w:val="20"/>
              </w:rPr>
            </w:pPr>
            <w:r>
              <w:rPr>
                <w:noProof/>
                <w:szCs w:val="20"/>
              </w:rPr>
              <w:t>No</w:t>
            </w:r>
          </w:p>
        </w:tc>
      </w:tr>
      <w:tr w:rsidR="000C7714" w14:paraId="7092ED82" w14:textId="77777777" w:rsidTr="004B1856">
        <w:trPr>
          <w:trHeight w:val="233"/>
        </w:trPr>
        <w:tc>
          <w:tcPr>
            <w:tcW w:w="2546" w:type="pct"/>
            <w:shd w:val="clear" w:color="auto" w:fill="auto"/>
          </w:tcPr>
          <w:p w14:paraId="3F76A540" w14:textId="6E04DFB6" w:rsidR="00821CD0" w:rsidRPr="000D40E2" w:rsidRDefault="00D55EE1" w:rsidP="00821CD0">
            <w:pPr>
              <w:rPr>
                <w:szCs w:val="20"/>
              </w:rPr>
            </w:pPr>
            <w:r w:rsidRPr="000D40E2">
              <w:rPr>
                <w:noProof/>
                <w:szCs w:val="20"/>
                <w:lang w:val="en-GB"/>
              </w:rPr>
              <w:t>Salt of polycarboxylic acid</w:t>
            </w:r>
            <w:r w:rsidRPr="000D40E2">
              <w:rPr>
                <w:szCs w:val="20"/>
                <w:lang w:val="en-GB"/>
              </w:rPr>
              <w:t xml:space="preserve"> </w:t>
            </w:r>
            <w:r w:rsidR="00B65506">
              <w:rPr>
                <w:szCs w:val="20"/>
                <w:lang w:val="en-GB"/>
              </w:rPr>
              <w:t>(Not applicable)</w:t>
            </w:r>
          </w:p>
        </w:tc>
        <w:tc>
          <w:tcPr>
            <w:tcW w:w="654" w:type="pct"/>
          </w:tcPr>
          <w:p w14:paraId="45AE6011" w14:textId="77777777" w:rsidR="00821CD0" w:rsidRPr="000D40E2" w:rsidRDefault="00D55EE1" w:rsidP="00821CD0">
            <w:pPr>
              <w:jc w:val="center"/>
              <w:rPr>
                <w:szCs w:val="20"/>
              </w:rPr>
            </w:pPr>
            <w:r>
              <w:rPr>
                <w:noProof/>
                <w:szCs w:val="20"/>
              </w:rPr>
              <w:t>Not applicable</w:t>
            </w:r>
          </w:p>
        </w:tc>
        <w:tc>
          <w:tcPr>
            <w:tcW w:w="655" w:type="pct"/>
          </w:tcPr>
          <w:p w14:paraId="4DA84185" w14:textId="77777777" w:rsidR="00821CD0" w:rsidRPr="000D40E2" w:rsidRDefault="00D55EE1" w:rsidP="00821CD0">
            <w:pPr>
              <w:jc w:val="center"/>
              <w:rPr>
                <w:szCs w:val="20"/>
              </w:rPr>
            </w:pPr>
            <w:r>
              <w:rPr>
                <w:noProof/>
                <w:szCs w:val="20"/>
              </w:rPr>
              <w:t>Not applicable</w:t>
            </w:r>
          </w:p>
        </w:tc>
        <w:tc>
          <w:tcPr>
            <w:tcW w:w="655" w:type="pct"/>
          </w:tcPr>
          <w:p w14:paraId="4AE660E2" w14:textId="77777777" w:rsidR="00821CD0" w:rsidRPr="000D40E2" w:rsidRDefault="00D55EE1" w:rsidP="00821CD0">
            <w:pPr>
              <w:jc w:val="center"/>
              <w:rPr>
                <w:szCs w:val="20"/>
              </w:rPr>
            </w:pPr>
            <w:r>
              <w:rPr>
                <w:noProof/>
                <w:szCs w:val="20"/>
              </w:rPr>
              <w:t>Not applicable</w:t>
            </w:r>
          </w:p>
        </w:tc>
        <w:tc>
          <w:tcPr>
            <w:tcW w:w="490" w:type="pct"/>
            <w:shd w:val="clear" w:color="auto" w:fill="auto"/>
            <w:hideMark/>
          </w:tcPr>
          <w:p w14:paraId="031FA894" w14:textId="77777777" w:rsidR="00821CD0" w:rsidRPr="000D40E2" w:rsidRDefault="00D55EE1" w:rsidP="00821CD0">
            <w:pPr>
              <w:jc w:val="center"/>
              <w:rPr>
                <w:szCs w:val="20"/>
              </w:rPr>
            </w:pPr>
            <w:r>
              <w:rPr>
                <w:noProof/>
                <w:szCs w:val="20"/>
              </w:rPr>
              <w:t>No</w:t>
            </w:r>
          </w:p>
        </w:tc>
      </w:tr>
    </w:tbl>
    <w:p w14:paraId="2AE8323E" w14:textId="77777777" w:rsidR="00821CD0" w:rsidRDefault="00D55EE1" w:rsidP="00821CD0">
      <w:pPr>
        <w:pStyle w:val="FieldName-USTemplate"/>
      </w:pPr>
      <w:r>
        <w:rPr>
          <w:noProof/>
        </w:rPr>
        <w:t>SARA 311/312</w:t>
      </w:r>
      <w:r>
        <w:rPr>
          <w:b w:val="0"/>
        </w:rPr>
        <w:t xml:space="preserve">  Not present</w:t>
      </w:r>
      <w:r w:rsidRPr="00885740">
        <w:tab/>
      </w:r>
    </w:p>
    <w:p w14:paraId="275172DD" w14:textId="77777777" w:rsidR="00821CD0" w:rsidRDefault="00D55EE1" w:rsidP="00821CD0">
      <w:pPr>
        <w:pStyle w:val="FieldName-USTemplate"/>
        <w:rPr>
          <w:b w:val="0"/>
        </w:rPr>
      </w:pPr>
      <w:r>
        <w:rPr>
          <w:noProof/>
        </w:rPr>
        <w:t>US TSCA Flags</w:t>
      </w:r>
      <w:r>
        <w:rPr>
          <w:b w:val="0"/>
        </w:rPr>
        <w:t xml:space="preserve">  Not present</w:t>
      </w:r>
    </w:p>
    <w:p w14:paraId="2727DC2E" w14:textId="77777777" w:rsidR="00821CD0" w:rsidRDefault="00D55EE1" w:rsidP="00821CD0">
      <w:pPr>
        <w:pStyle w:val="Subheading"/>
        <w:outlineLvl w:val="0"/>
        <w:rPr>
          <w:rFonts w:eastAsia="MS Mincho"/>
          <w:u w:val="single"/>
          <w:lang w:val="en-GB"/>
        </w:rPr>
      </w:pPr>
      <w:r w:rsidRPr="000222BF">
        <w:rPr>
          <w:rFonts w:eastAsia="MS Mincho"/>
          <w:noProof/>
          <w:u w:val="single"/>
          <w:lang w:val="en-GB"/>
        </w:rPr>
        <w:t>US State Regulations</w:t>
      </w:r>
    </w:p>
    <w:tbl>
      <w:tblPr>
        <w:tblW w:w="4951" w:type="pct"/>
        <w:tblLook w:val="04A0" w:firstRow="1" w:lastRow="0" w:firstColumn="1" w:lastColumn="0" w:noHBand="0" w:noVBand="1"/>
      </w:tblPr>
      <w:tblGrid>
        <w:gridCol w:w="4069"/>
        <w:gridCol w:w="1621"/>
        <w:gridCol w:w="1531"/>
        <w:gridCol w:w="1979"/>
        <w:gridCol w:w="1797"/>
      </w:tblGrid>
      <w:tr w:rsidR="000C7714" w14:paraId="543AE5E7" w14:textId="77777777" w:rsidTr="004B1856">
        <w:trPr>
          <w:trHeight w:val="77"/>
        </w:trPr>
        <w:tc>
          <w:tcPr>
            <w:tcW w:w="4999" w:type="pct"/>
            <w:gridSpan w:val="5"/>
          </w:tcPr>
          <w:p w14:paraId="2D092E1D" w14:textId="77777777" w:rsidR="00F703F1" w:rsidRPr="001C22DB" w:rsidRDefault="00D55EE1" w:rsidP="009A0B30">
            <w:pPr>
              <w:pStyle w:val="Body-USTemplate"/>
              <w:rPr>
                <w:b/>
              </w:rPr>
            </w:pPr>
            <w:r w:rsidRPr="001C22DB">
              <w:rPr>
                <w:b/>
                <w:noProof/>
              </w:rPr>
              <w:t>California Proposition 65</w:t>
            </w:r>
          </w:p>
        </w:tc>
      </w:tr>
      <w:tr w:rsidR="000C7714" w14:paraId="6717AFE6" w14:textId="77777777" w:rsidTr="004B185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3"/>
        </w:trPr>
        <w:tc>
          <w:tcPr>
            <w:tcW w:w="1850" w:type="pct"/>
            <w:shd w:val="clear" w:color="auto" w:fill="auto"/>
          </w:tcPr>
          <w:p w14:paraId="169FD5D7" w14:textId="77777777" w:rsidR="007817B4" w:rsidRPr="00CB353A" w:rsidRDefault="00D55EE1" w:rsidP="00EC72E7">
            <w:pPr>
              <w:pStyle w:val="FieldName-USTemplate"/>
              <w:rPr>
                <w:szCs w:val="20"/>
              </w:rPr>
            </w:pPr>
            <w:r>
              <w:rPr>
                <w:noProof/>
              </w:rPr>
              <w:t>Chemical Name (CAS No.)</w:t>
            </w:r>
          </w:p>
        </w:tc>
        <w:tc>
          <w:tcPr>
            <w:tcW w:w="737" w:type="pct"/>
          </w:tcPr>
          <w:p w14:paraId="0CDB5E91" w14:textId="77777777" w:rsidR="007817B4" w:rsidRPr="00CB353A" w:rsidRDefault="00D55EE1" w:rsidP="00EC72E7">
            <w:pPr>
              <w:pStyle w:val="FieldName-USTemplate"/>
              <w:jc w:val="center"/>
              <w:rPr>
                <w:szCs w:val="20"/>
              </w:rPr>
            </w:pPr>
            <w:r>
              <w:rPr>
                <w:noProof/>
              </w:rPr>
              <w:t>Carcinogenicity</w:t>
            </w:r>
          </w:p>
        </w:tc>
        <w:tc>
          <w:tcPr>
            <w:tcW w:w="696" w:type="pct"/>
          </w:tcPr>
          <w:p w14:paraId="56C7A2C3" w14:textId="77777777" w:rsidR="007817B4" w:rsidRPr="00CB353A" w:rsidRDefault="00D55EE1" w:rsidP="00EC72E7">
            <w:pPr>
              <w:pStyle w:val="FieldName-USTemplate"/>
              <w:jc w:val="center"/>
              <w:rPr>
                <w:szCs w:val="20"/>
              </w:rPr>
            </w:pPr>
            <w:r>
              <w:rPr>
                <w:noProof/>
                <w:szCs w:val="20"/>
              </w:rPr>
              <w:t>Developmental Toxicity</w:t>
            </w:r>
          </w:p>
        </w:tc>
        <w:tc>
          <w:tcPr>
            <w:tcW w:w="900" w:type="pct"/>
          </w:tcPr>
          <w:p w14:paraId="43BBF49F" w14:textId="77777777" w:rsidR="007817B4" w:rsidRPr="00CB353A" w:rsidRDefault="00D55EE1" w:rsidP="00EC72E7">
            <w:pPr>
              <w:pStyle w:val="FieldName-USTemplate"/>
              <w:jc w:val="center"/>
              <w:rPr>
                <w:szCs w:val="20"/>
              </w:rPr>
            </w:pPr>
            <w:r>
              <w:rPr>
                <w:noProof/>
                <w:szCs w:val="20"/>
              </w:rPr>
              <w:t>Female Reproductive Toxicity</w:t>
            </w:r>
          </w:p>
        </w:tc>
        <w:tc>
          <w:tcPr>
            <w:tcW w:w="817" w:type="pct"/>
            <w:shd w:val="clear" w:color="auto" w:fill="auto"/>
          </w:tcPr>
          <w:p w14:paraId="1CA4532D" w14:textId="77777777" w:rsidR="007817B4" w:rsidRPr="00CB353A" w:rsidRDefault="00D55EE1" w:rsidP="00EC72E7">
            <w:pPr>
              <w:pStyle w:val="FieldName-USTemplate"/>
              <w:jc w:val="center"/>
              <w:rPr>
                <w:szCs w:val="20"/>
              </w:rPr>
            </w:pPr>
            <w:r>
              <w:rPr>
                <w:noProof/>
                <w:szCs w:val="20"/>
              </w:rPr>
              <w:t>Male Reproductive Toxicity</w:t>
            </w:r>
          </w:p>
        </w:tc>
      </w:tr>
      <w:tr w:rsidR="000C7714" w14:paraId="07E2946D" w14:textId="77777777" w:rsidTr="004B185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3"/>
        </w:trPr>
        <w:tc>
          <w:tcPr>
            <w:tcW w:w="1850" w:type="pct"/>
            <w:shd w:val="clear" w:color="auto" w:fill="auto"/>
          </w:tcPr>
          <w:p w14:paraId="12C4007F" w14:textId="4C0735EA" w:rsidR="007817B4" w:rsidRPr="00CB353A" w:rsidRDefault="00D55EE1" w:rsidP="00EC72E7">
            <w:r w:rsidRPr="00CB353A">
              <w:rPr>
                <w:noProof/>
                <w:lang w:val="en-GB"/>
              </w:rPr>
              <w:t>Non-biopersistent (biosoluble) glass fibers</w:t>
            </w:r>
            <w:r w:rsidRPr="00CB353A">
              <w:rPr>
                <w:lang w:val="en-GB"/>
              </w:rPr>
              <w:t xml:space="preserve"> </w:t>
            </w:r>
            <w:r w:rsidR="00B65506">
              <w:rPr>
                <w:szCs w:val="20"/>
                <w:lang w:val="en-GB"/>
              </w:rPr>
              <w:t>(Not applicable)</w:t>
            </w:r>
          </w:p>
        </w:tc>
        <w:tc>
          <w:tcPr>
            <w:tcW w:w="737" w:type="pct"/>
          </w:tcPr>
          <w:p w14:paraId="0453B7DF" w14:textId="77777777" w:rsidR="007817B4" w:rsidRPr="00CB353A" w:rsidRDefault="00D55EE1" w:rsidP="00EC72E7">
            <w:pPr>
              <w:jc w:val="center"/>
            </w:pPr>
            <w:r>
              <w:rPr>
                <w:noProof/>
              </w:rPr>
              <w:t>No</w:t>
            </w:r>
          </w:p>
        </w:tc>
        <w:tc>
          <w:tcPr>
            <w:tcW w:w="696" w:type="pct"/>
          </w:tcPr>
          <w:p w14:paraId="1AC18E2D" w14:textId="77777777" w:rsidR="007817B4" w:rsidRPr="00CB353A" w:rsidRDefault="00D55EE1" w:rsidP="00EC72E7">
            <w:pPr>
              <w:jc w:val="center"/>
            </w:pPr>
            <w:r>
              <w:rPr>
                <w:noProof/>
              </w:rPr>
              <w:t>No</w:t>
            </w:r>
          </w:p>
        </w:tc>
        <w:tc>
          <w:tcPr>
            <w:tcW w:w="900" w:type="pct"/>
          </w:tcPr>
          <w:p w14:paraId="0E78159D" w14:textId="77777777" w:rsidR="007817B4" w:rsidRPr="00CB353A" w:rsidRDefault="00D55EE1" w:rsidP="00EC72E7">
            <w:pPr>
              <w:jc w:val="center"/>
            </w:pPr>
            <w:r>
              <w:rPr>
                <w:noProof/>
              </w:rPr>
              <w:t>No</w:t>
            </w:r>
          </w:p>
        </w:tc>
        <w:tc>
          <w:tcPr>
            <w:tcW w:w="817" w:type="pct"/>
            <w:shd w:val="clear" w:color="auto" w:fill="auto"/>
            <w:hideMark/>
          </w:tcPr>
          <w:p w14:paraId="2FE1E388" w14:textId="77777777" w:rsidR="007817B4" w:rsidRPr="00CB353A" w:rsidRDefault="00D55EE1" w:rsidP="00EC72E7">
            <w:pPr>
              <w:jc w:val="center"/>
            </w:pPr>
            <w:r>
              <w:rPr>
                <w:noProof/>
              </w:rPr>
              <w:t>No</w:t>
            </w:r>
          </w:p>
        </w:tc>
      </w:tr>
      <w:tr w:rsidR="000C7714" w14:paraId="28E814D7" w14:textId="77777777" w:rsidTr="004B185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3"/>
        </w:trPr>
        <w:tc>
          <w:tcPr>
            <w:tcW w:w="1850" w:type="pct"/>
            <w:shd w:val="clear" w:color="auto" w:fill="auto"/>
          </w:tcPr>
          <w:p w14:paraId="6A1FB172" w14:textId="4BAC21F5" w:rsidR="007817B4" w:rsidRPr="00CB353A" w:rsidRDefault="00D55EE1" w:rsidP="00EC72E7">
            <w:r w:rsidRPr="00CB353A">
              <w:rPr>
                <w:noProof/>
                <w:lang w:val="en-GB"/>
              </w:rPr>
              <w:t>Salt of polycarboxylic acid</w:t>
            </w:r>
            <w:r w:rsidRPr="00CB353A">
              <w:rPr>
                <w:lang w:val="en-GB"/>
              </w:rPr>
              <w:t xml:space="preserve"> </w:t>
            </w:r>
            <w:r w:rsidR="00B65506">
              <w:rPr>
                <w:szCs w:val="20"/>
                <w:lang w:val="en-GB"/>
              </w:rPr>
              <w:t>(Not applicable)</w:t>
            </w:r>
          </w:p>
        </w:tc>
        <w:tc>
          <w:tcPr>
            <w:tcW w:w="737" w:type="pct"/>
          </w:tcPr>
          <w:p w14:paraId="5CE7404C" w14:textId="77777777" w:rsidR="007817B4" w:rsidRPr="00CB353A" w:rsidRDefault="00D55EE1" w:rsidP="00EC72E7">
            <w:pPr>
              <w:jc w:val="center"/>
            </w:pPr>
            <w:r>
              <w:rPr>
                <w:noProof/>
              </w:rPr>
              <w:t>No</w:t>
            </w:r>
          </w:p>
        </w:tc>
        <w:tc>
          <w:tcPr>
            <w:tcW w:w="696" w:type="pct"/>
          </w:tcPr>
          <w:p w14:paraId="2E9A944E" w14:textId="77777777" w:rsidR="007817B4" w:rsidRPr="00CB353A" w:rsidRDefault="00D55EE1" w:rsidP="00EC72E7">
            <w:pPr>
              <w:jc w:val="center"/>
            </w:pPr>
            <w:r>
              <w:rPr>
                <w:noProof/>
              </w:rPr>
              <w:t>No</w:t>
            </w:r>
          </w:p>
        </w:tc>
        <w:tc>
          <w:tcPr>
            <w:tcW w:w="900" w:type="pct"/>
          </w:tcPr>
          <w:p w14:paraId="7B382F00" w14:textId="77777777" w:rsidR="007817B4" w:rsidRPr="00CB353A" w:rsidRDefault="00D55EE1" w:rsidP="00EC72E7">
            <w:pPr>
              <w:jc w:val="center"/>
            </w:pPr>
            <w:r>
              <w:rPr>
                <w:noProof/>
              </w:rPr>
              <w:t>No</w:t>
            </w:r>
          </w:p>
        </w:tc>
        <w:tc>
          <w:tcPr>
            <w:tcW w:w="817" w:type="pct"/>
            <w:shd w:val="clear" w:color="auto" w:fill="auto"/>
            <w:hideMark/>
          </w:tcPr>
          <w:p w14:paraId="35701BD2" w14:textId="77777777" w:rsidR="007817B4" w:rsidRPr="00CB353A" w:rsidRDefault="00D55EE1" w:rsidP="00EC72E7">
            <w:pPr>
              <w:jc w:val="center"/>
            </w:pPr>
            <w:r>
              <w:rPr>
                <w:noProof/>
              </w:rPr>
              <w:t>No</w:t>
            </w:r>
          </w:p>
        </w:tc>
      </w:tr>
    </w:tbl>
    <w:p w14:paraId="1AAF0C78" w14:textId="77777777" w:rsidR="00821CD0" w:rsidRPr="008F06E6" w:rsidRDefault="00821CD0" w:rsidP="00821CD0">
      <w:pPr>
        <w:rPr>
          <w:sz w:val="4"/>
          <w:szCs w:val="4"/>
          <w:lang w:val="en-GB"/>
        </w:rPr>
      </w:pPr>
    </w:p>
    <w:p w14:paraId="487E0F44" w14:textId="77777777" w:rsidR="00821CD0" w:rsidRDefault="00D55EE1" w:rsidP="00821CD0">
      <w:pPr>
        <w:pStyle w:val="FieldName-USTemplate"/>
        <w:rPr>
          <w:lang w:val="en-GB"/>
        </w:rPr>
      </w:pPr>
      <w:r>
        <w:rPr>
          <w:noProof/>
        </w:rPr>
        <w:t>State Right-To-Know Lists</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5"/>
      </w:tblGrid>
      <w:tr w:rsidR="000C7714" w14:paraId="69D10E4E" w14:textId="77777777" w:rsidTr="00821CD0">
        <w:tc>
          <w:tcPr>
            <w:tcW w:w="5000" w:type="pct"/>
            <w:shd w:val="clear" w:color="auto" w:fill="auto"/>
            <w:hideMark/>
          </w:tcPr>
          <w:p w14:paraId="0ACCB1E3" w14:textId="77777777" w:rsidR="00821CD0" w:rsidRPr="002600B2" w:rsidRDefault="00D55EE1" w:rsidP="00821CD0">
            <w:pPr>
              <w:pStyle w:val="FieldName-USTemplate"/>
            </w:pPr>
            <w:r w:rsidRPr="000222BF">
              <w:rPr>
                <w:noProof/>
              </w:rPr>
              <w:t>Non-biopersistent (biosoluble) glass fibers</w:t>
            </w:r>
          </w:p>
        </w:tc>
      </w:tr>
      <w:tr w:rsidR="000C7714" w14:paraId="78C80F6D" w14:textId="77777777" w:rsidTr="00821CD0">
        <w:tc>
          <w:tcPr>
            <w:tcW w:w="5000" w:type="pct"/>
            <w:shd w:val="clear" w:color="auto" w:fill="auto"/>
          </w:tcPr>
          <w:p w14:paraId="141EB30F" w14:textId="77777777" w:rsidR="00821CD0" w:rsidRPr="008440D9" w:rsidRDefault="00D55EE1" w:rsidP="00821CD0">
            <w:pPr>
              <w:rPr>
                <w:szCs w:val="20"/>
              </w:rPr>
            </w:pPr>
            <w:r w:rsidRPr="008440D9">
              <w:rPr>
                <w:noProof/>
                <w:szCs w:val="20"/>
              </w:rPr>
              <w:t>U.S. - Massachusetts - Right To Know List - No</w:t>
            </w:r>
            <w:r w:rsidRPr="008440D9">
              <w:rPr>
                <w:noProof/>
                <w:szCs w:val="20"/>
              </w:rPr>
              <w:br/>
              <w:t>U.S. - New Jersey - Right to Know Hazardous Substance List - No</w:t>
            </w:r>
            <w:r w:rsidRPr="008440D9">
              <w:rPr>
                <w:noProof/>
                <w:szCs w:val="20"/>
              </w:rPr>
              <w:br/>
              <w:t>U.S. - Pennsylvania - RTK (Right to Know) - Environmental Hazard List - No</w:t>
            </w:r>
            <w:r w:rsidRPr="008440D9">
              <w:rPr>
                <w:noProof/>
                <w:szCs w:val="20"/>
              </w:rPr>
              <w:br/>
              <w:t>U.S. - Pennsylvania - RTK (Right to Know) - Special Hazardous Substances - No</w:t>
            </w:r>
            <w:r w:rsidRPr="008440D9">
              <w:rPr>
                <w:noProof/>
                <w:szCs w:val="20"/>
              </w:rPr>
              <w:br/>
              <w:t>U.S. - Pennsylvania - RTK (Right to Know) List - No</w:t>
            </w:r>
          </w:p>
        </w:tc>
      </w:tr>
      <w:tr w:rsidR="000C7714" w14:paraId="070BA1B1" w14:textId="77777777" w:rsidTr="00821CD0">
        <w:tc>
          <w:tcPr>
            <w:tcW w:w="5000" w:type="pct"/>
            <w:shd w:val="clear" w:color="auto" w:fill="auto"/>
            <w:hideMark/>
          </w:tcPr>
          <w:p w14:paraId="0791FFB6" w14:textId="77777777" w:rsidR="00821CD0" w:rsidRPr="002600B2" w:rsidRDefault="00D55EE1" w:rsidP="00821CD0">
            <w:pPr>
              <w:pStyle w:val="FieldName-USTemplate"/>
            </w:pPr>
            <w:r w:rsidRPr="000222BF">
              <w:rPr>
                <w:noProof/>
              </w:rPr>
              <w:t>Salt of polycarboxylic acid</w:t>
            </w:r>
          </w:p>
        </w:tc>
      </w:tr>
      <w:tr w:rsidR="000C7714" w14:paraId="08AAD8C9" w14:textId="77777777" w:rsidTr="00821CD0">
        <w:tc>
          <w:tcPr>
            <w:tcW w:w="5000" w:type="pct"/>
            <w:shd w:val="clear" w:color="auto" w:fill="auto"/>
          </w:tcPr>
          <w:p w14:paraId="6446BC18" w14:textId="77777777" w:rsidR="00821CD0" w:rsidRPr="008440D9" w:rsidRDefault="00D55EE1" w:rsidP="00821CD0">
            <w:pPr>
              <w:rPr>
                <w:szCs w:val="20"/>
              </w:rPr>
            </w:pPr>
            <w:r w:rsidRPr="008440D9">
              <w:rPr>
                <w:noProof/>
                <w:szCs w:val="20"/>
              </w:rPr>
              <w:t>U.S. - Massachusetts - Right To Know List - No</w:t>
            </w:r>
            <w:r w:rsidRPr="008440D9">
              <w:rPr>
                <w:noProof/>
                <w:szCs w:val="20"/>
              </w:rPr>
              <w:br/>
              <w:t>U.S. - New Jersey - Right to Know Hazardous Substance List - No</w:t>
            </w:r>
            <w:r w:rsidRPr="008440D9">
              <w:rPr>
                <w:noProof/>
                <w:szCs w:val="20"/>
              </w:rPr>
              <w:br/>
              <w:t>U.S. - Pennsylvania - RTK (Right to Know) - Environmental Hazard List - No</w:t>
            </w:r>
            <w:r w:rsidRPr="008440D9">
              <w:rPr>
                <w:noProof/>
                <w:szCs w:val="20"/>
              </w:rPr>
              <w:br/>
              <w:t>U.S. - Pennsylvania - RTK (Right to Know) - Special Hazardous Substances - No</w:t>
            </w:r>
            <w:r w:rsidRPr="008440D9">
              <w:rPr>
                <w:noProof/>
                <w:szCs w:val="20"/>
              </w:rPr>
              <w:br/>
            </w:r>
            <w:r w:rsidRPr="008440D9">
              <w:rPr>
                <w:noProof/>
                <w:szCs w:val="20"/>
              </w:rPr>
              <w:lastRenderedPageBreak/>
              <w:t>U.S. - Pennsylvania - RTK (Right to Know) List - No</w:t>
            </w:r>
          </w:p>
        </w:tc>
      </w:tr>
    </w:tbl>
    <w:p w14:paraId="568A5E33" w14:textId="77777777" w:rsidR="00821CD0" w:rsidRDefault="00D55EE1" w:rsidP="00821CD0">
      <w:pPr>
        <w:pStyle w:val="Subheading"/>
        <w:outlineLvl w:val="0"/>
        <w:rPr>
          <w:rStyle w:val="SubheadingUnderlinedChar"/>
          <w:lang w:val="en-GB"/>
        </w:rPr>
      </w:pPr>
      <w:r w:rsidRPr="000222BF">
        <w:rPr>
          <w:rStyle w:val="SubheadingUnderlinedChar"/>
          <w:b/>
          <w:noProof/>
          <w:lang w:val="en-GB"/>
        </w:rPr>
        <w:lastRenderedPageBreak/>
        <w:t>Canadian Regulations</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5"/>
      </w:tblGrid>
      <w:tr w:rsidR="000C7714" w14:paraId="5AEDFD1C" w14:textId="77777777" w:rsidTr="00821CD0">
        <w:tc>
          <w:tcPr>
            <w:tcW w:w="5000" w:type="pct"/>
            <w:shd w:val="clear" w:color="auto" w:fill="auto"/>
            <w:hideMark/>
          </w:tcPr>
          <w:p w14:paraId="3BBCF41E" w14:textId="77777777" w:rsidR="00821CD0" w:rsidRPr="002600B2" w:rsidRDefault="00D55EE1" w:rsidP="00821CD0">
            <w:pPr>
              <w:pStyle w:val="FieldName-USTemplate"/>
            </w:pPr>
            <w:r w:rsidRPr="00BB2780">
              <w:rPr>
                <w:noProof/>
              </w:rPr>
              <w:t>Non-biopersistent (biosoluble) glass fibers</w:t>
            </w:r>
            <w:r w:rsidRPr="00B90742">
              <w:t xml:space="preserve">  </w:t>
            </w:r>
            <w:r w:rsidRPr="00B90742">
              <w:tab/>
            </w:r>
          </w:p>
        </w:tc>
      </w:tr>
      <w:tr w:rsidR="000C7714" w14:paraId="57AA97B8" w14:textId="77777777" w:rsidTr="00821CD0">
        <w:tc>
          <w:tcPr>
            <w:tcW w:w="5000" w:type="pct"/>
            <w:shd w:val="clear" w:color="auto" w:fill="auto"/>
          </w:tcPr>
          <w:p w14:paraId="77140FAF" w14:textId="77777777" w:rsidR="00821CD0" w:rsidRPr="008440D9" w:rsidRDefault="00D55EE1" w:rsidP="00821CD0">
            <w:pPr>
              <w:rPr>
                <w:szCs w:val="20"/>
              </w:rPr>
            </w:pPr>
            <w:r w:rsidRPr="008440D9">
              <w:rPr>
                <w:noProof/>
                <w:szCs w:val="20"/>
              </w:rPr>
              <w:t>Not listed on the Canadian DSL (Domestic Substances List)</w:t>
            </w:r>
            <w:r w:rsidRPr="008440D9">
              <w:rPr>
                <w:noProof/>
                <w:szCs w:val="20"/>
              </w:rPr>
              <w:br/>
              <w:t>Not listed on the Canadian NDSL (Non-Domestic Substances List)</w:t>
            </w:r>
          </w:p>
        </w:tc>
      </w:tr>
      <w:tr w:rsidR="000C7714" w14:paraId="5BB70A86" w14:textId="77777777" w:rsidTr="00821CD0">
        <w:tc>
          <w:tcPr>
            <w:tcW w:w="5000" w:type="pct"/>
            <w:shd w:val="clear" w:color="auto" w:fill="auto"/>
            <w:hideMark/>
          </w:tcPr>
          <w:p w14:paraId="2DEF986B" w14:textId="77777777" w:rsidR="00821CD0" w:rsidRPr="002600B2" w:rsidRDefault="00D55EE1" w:rsidP="00821CD0">
            <w:pPr>
              <w:pStyle w:val="FieldName-USTemplate"/>
            </w:pPr>
            <w:r w:rsidRPr="00BB2780">
              <w:rPr>
                <w:noProof/>
              </w:rPr>
              <w:t>Salt of polycarboxylic acid</w:t>
            </w:r>
            <w:r w:rsidRPr="00B90742">
              <w:t xml:space="preserve">  </w:t>
            </w:r>
            <w:r w:rsidRPr="00B90742">
              <w:tab/>
            </w:r>
          </w:p>
        </w:tc>
      </w:tr>
      <w:tr w:rsidR="000C7714" w14:paraId="77B18B63" w14:textId="77777777" w:rsidTr="00821CD0">
        <w:tc>
          <w:tcPr>
            <w:tcW w:w="5000" w:type="pct"/>
            <w:shd w:val="clear" w:color="auto" w:fill="auto"/>
          </w:tcPr>
          <w:p w14:paraId="181BA5BA" w14:textId="77777777" w:rsidR="00821CD0" w:rsidRPr="008440D9" w:rsidRDefault="00D55EE1" w:rsidP="00821CD0">
            <w:pPr>
              <w:rPr>
                <w:szCs w:val="20"/>
              </w:rPr>
            </w:pPr>
            <w:r w:rsidRPr="008440D9">
              <w:rPr>
                <w:noProof/>
                <w:szCs w:val="20"/>
              </w:rPr>
              <w:t>Not listed on the Canadian DSL (Domestic Substances List)</w:t>
            </w:r>
            <w:r w:rsidRPr="008440D9">
              <w:rPr>
                <w:noProof/>
                <w:szCs w:val="20"/>
              </w:rPr>
              <w:br/>
              <w:t>Not listed on the Canadian NDSL (Non-Domestic Substances List)</w:t>
            </w:r>
          </w:p>
        </w:tc>
      </w:tr>
    </w:tbl>
    <w:p w14:paraId="628474D3" w14:textId="77777777" w:rsidR="00821CD0" w:rsidRDefault="00D55EE1" w:rsidP="00821CD0">
      <w:pPr>
        <w:pStyle w:val="SubheadingUnderlined"/>
        <w:rPr>
          <w:rStyle w:val="SubheadingUnderlinedChar"/>
          <w:lang w:val="en-GB"/>
        </w:rPr>
      </w:pPr>
      <w:r>
        <w:rPr>
          <w:rStyle w:val="SubheadingUnderlinedChar"/>
          <w:b/>
          <w:noProof/>
          <w:lang w:val="en-GB"/>
        </w:rPr>
        <w:t>International Inventories/Lists</w:t>
      </w:r>
    </w:p>
    <w:p w14:paraId="0E82AF60" w14:textId="77777777" w:rsidR="00821CD0" w:rsidRPr="009C0A10" w:rsidRDefault="00821CD0" w:rsidP="00821CD0">
      <w:pPr>
        <w:pStyle w:val="SubheadingUnderlined"/>
        <w:rPr>
          <w:sz w:val="4"/>
          <w:szCs w:val="4"/>
          <w:lang w:val="en-GB"/>
        </w:rPr>
      </w:pPr>
    </w:p>
    <w:tbl>
      <w:tblPr>
        <w:tblW w:w="49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990"/>
        <w:gridCol w:w="812"/>
        <w:gridCol w:w="719"/>
        <w:gridCol w:w="809"/>
        <w:gridCol w:w="812"/>
        <w:gridCol w:w="719"/>
        <w:gridCol w:w="541"/>
        <w:gridCol w:w="897"/>
      </w:tblGrid>
      <w:tr w:rsidR="00AF5167" w14:paraId="170F456B" w14:textId="77777777" w:rsidTr="00AF5167">
        <w:trPr>
          <w:trHeight w:val="233"/>
        </w:trPr>
        <w:tc>
          <w:tcPr>
            <w:tcW w:w="2136" w:type="pct"/>
            <w:shd w:val="clear" w:color="auto" w:fill="auto"/>
          </w:tcPr>
          <w:p w14:paraId="468EBEDB" w14:textId="77777777" w:rsidR="00821CD0" w:rsidRPr="00CB353A" w:rsidRDefault="00D55EE1" w:rsidP="00821CD0">
            <w:pPr>
              <w:pStyle w:val="FieldName-USTemplate"/>
            </w:pPr>
            <w:r>
              <w:rPr>
                <w:noProof/>
              </w:rPr>
              <w:t>Chemical Name (CAS No.)</w:t>
            </w:r>
          </w:p>
        </w:tc>
        <w:tc>
          <w:tcPr>
            <w:tcW w:w="450" w:type="pct"/>
          </w:tcPr>
          <w:p w14:paraId="6D3CAE40" w14:textId="77777777" w:rsidR="00821CD0" w:rsidRPr="001C45A9" w:rsidRDefault="00D55EE1" w:rsidP="00821CD0">
            <w:pPr>
              <w:pStyle w:val="FieldName-USTemplate"/>
              <w:jc w:val="center"/>
              <w:rPr>
                <w:szCs w:val="20"/>
              </w:rPr>
            </w:pPr>
            <w:r>
              <w:rPr>
                <w:noProof/>
              </w:rPr>
              <w:t>Australia</w:t>
            </w:r>
            <w:r>
              <w:rPr>
                <w:szCs w:val="20"/>
              </w:rPr>
              <w:t xml:space="preserve"> </w:t>
            </w:r>
            <w:r>
              <w:rPr>
                <w:noProof/>
              </w:rPr>
              <w:t>AICS</w:t>
            </w:r>
          </w:p>
        </w:tc>
        <w:tc>
          <w:tcPr>
            <w:tcW w:w="369" w:type="pct"/>
          </w:tcPr>
          <w:p w14:paraId="4BF5AD28" w14:textId="77777777" w:rsidR="00821CD0" w:rsidRPr="001C45A9" w:rsidRDefault="00D55EE1" w:rsidP="00821CD0">
            <w:pPr>
              <w:pStyle w:val="FieldName-USTemplate"/>
              <w:jc w:val="center"/>
              <w:rPr>
                <w:szCs w:val="20"/>
              </w:rPr>
            </w:pPr>
            <w:r>
              <w:rPr>
                <w:noProof/>
              </w:rPr>
              <w:t>Turkey</w:t>
            </w:r>
            <w:r>
              <w:rPr>
                <w:szCs w:val="20"/>
              </w:rPr>
              <w:t xml:space="preserve"> </w:t>
            </w:r>
            <w:r>
              <w:rPr>
                <w:noProof/>
              </w:rPr>
              <w:t>CICR</w:t>
            </w:r>
          </w:p>
        </w:tc>
        <w:tc>
          <w:tcPr>
            <w:tcW w:w="327" w:type="pct"/>
          </w:tcPr>
          <w:p w14:paraId="2B00C48E" w14:textId="77777777" w:rsidR="00821CD0" w:rsidRPr="001C45A9" w:rsidRDefault="00D55EE1" w:rsidP="00821CD0">
            <w:pPr>
              <w:pStyle w:val="FieldName-USTemplate"/>
              <w:jc w:val="center"/>
              <w:rPr>
                <w:szCs w:val="20"/>
              </w:rPr>
            </w:pPr>
            <w:r>
              <w:rPr>
                <w:noProof/>
              </w:rPr>
              <w:t>Korea</w:t>
            </w:r>
            <w:r>
              <w:rPr>
                <w:szCs w:val="20"/>
              </w:rPr>
              <w:t xml:space="preserve"> </w:t>
            </w:r>
            <w:r>
              <w:rPr>
                <w:noProof/>
              </w:rPr>
              <w:t>ECL</w:t>
            </w:r>
          </w:p>
        </w:tc>
        <w:tc>
          <w:tcPr>
            <w:tcW w:w="368" w:type="pct"/>
            <w:shd w:val="clear" w:color="auto" w:fill="auto"/>
          </w:tcPr>
          <w:p w14:paraId="57813A13" w14:textId="77777777" w:rsidR="00821CD0" w:rsidRPr="001C45A9" w:rsidRDefault="00D55EE1" w:rsidP="00821CD0">
            <w:pPr>
              <w:pStyle w:val="FieldName-USTemplate"/>
              <w:jc w:val="center"/>
              <w:rPr>
                <w:szCs w:val="20"/>
              </w:rPr>
            </w:pPr>
            <w:r>
              <w:rPr>
                <w:noProof/>
              </w:rPr>
              <w:t>EU</w:t>
            </w:r>
            <w:r>
              <w:rPr>
                <w:szCs w:val="20"/>
              </w:rPr>
              <w:t xml:space="preserve"> </w:t>
            </w:r>
            <w:r>
              <w:rPr>
                <w:noProof/>
              </w:rPr>
              <w:t>EINECS</w:t>
            </w:r>
          </w:p>
        </w:tc>
        <w:tc>
          <w:tcPr>
            <w:tcW w:w="369" w:type="pct"/>
            <w:shd w:val="clear" w:color="auto" w:fill="auto"/>
          </w:tcPr>
          <w:p w14:paraId="139DD77A" w14:textId="77777777" w:rsidR="00821CD0" w:rsidRPr="001C45A9" w:rsidRDefault="00D55EE1" w:rsidP="00821CD0">
            <w:pPr>
              <w:pStyle w:val="FieldName-USTemplate"/>
              <w:jc w:val="center"/>
              <w:rPr>
                <w:szCs w:val="20"/>
              </w:rPr>
            </w:pPr>
            <w:r>
              <w:rPr>
                <w:noProof/>
              </w:rPr>
              <w:t>EU</w:t>
            </w:r>
            <w:r>
              <w:rPr>
                <w:szCs w:val="20"/>
              </w:rPr>
              <w:t xml:space="preserve"> </w:t>
            </w:r>
            <w:r>
              <w:rPr>
                <w:noProof/>
              </w:rPr>
              <w:t>ELINCS</w:t>
            </w:r>
          </w:p>
        </w:tc>
        <w:tc>
          <w:tcPr>
            <w:tcW w:w="327" w:type="pct"/>
            <w:shd w:val="clear" w:color="auto" w:fill="auto"/>
          </w:tcPr>
          <w:p w14:paraId="29601E5E" w14:textId="77777777" w:rsidR="00821CD0" w:rsidRDefault="00D55EE1" w:rsidP="00821CD0">
            <w:pPr>
              <w:pStyle w:val="FieldName-USTemplate"/>
              <w:jc w:val="center"/>
              <w:rPr>
                <w:szCs w:val="20"/>
              </w:rPr>
            </w:pPr>
            <w:r>
              <w:rPr>
                <w:noProof/>
              </w:rPr>
              <w:t>EU</w:t>
            </w:r>
          </w:p>
          <w:p w14:paraId="6779B4B8" w14:textId="77777777" w:rsidR="00821CD0" w:rsidRPr="001C45A9" w:rsidRDefault="00D55EE1" w:rsidP="00821CD0">
            <w:pPr>
              <w:pStyle w:val="FieldName-USTemplate"/>
              <w:jc w:val="center"/>
              <w:rPr>
                <w:szCs w:val="20"/>
              </w:rPr>
            </w:pPr>
            <w:r>
              <w:rPr>
                <w:noProof/>
              </w:rPr>
              <w:t>SVHC</w:t>
            </w:r>
          </w:p>
        </w:tc>
        <w:tc>
          <w:tcPr>
            <w:tcW w:w="246" w:type="pct"/>
            <w:shd w:val="clear" w:color="auto" w:fill="auto"/>
          </w:tcPr>
          <w:p w14:paraId="4316D601" w14:textId="77777777" w:rsidR="00821CD0" w:rsidRDefault="00D55EE1" w:rsidP="00821CD0">
            <w:pPr>
              <w:pStyle w:val="FieldName-USTemplate"/>
              <w:jc w:val="center"/>
              <w:rPr>
                <w:szCs w:val="20"/>
              </w:rPr>
            </w:pPr>
            <w:r>
              <w:rPr>
                <w:noProof/>
              </w:rPr>
              <w:t>EU</w:t>
            </w:r>
          </w:p>
          <w:p w14:paraId="5E1CB210" w14:textId="77777777" w:rsidR="00821CD0" w:rsidRPr="001C45A9" w:rsidRDefault="00D55EE1" w:rsidP="00821CD0">
            <w:pPr>
              <w:pStyle w:val="FieldName-USTemplate"/>
              <w:jc w:val="center"/>
              <w:rPr>
                <w:szCs w:val="20"/>
              </w:rPr>
            </w:pPr>
            <w:r>
              <w:rPr>
                <w:noProof/>
              </w:rPr>
              <w:t>NLP</w:t>
            </w:r>
          </w:p>
        </w:tc>
        <w:tc>
          <w:tcPr>
            <w:tcW w:w="409" w:type="pct"/>
            <w:shd w:val="clear" w:color="auto" w:fill="auto"/>
          </w:tcPr>
          <w:p w14:paraId="0DE7F784" w14:textId="77777777" w:rsidR="00821CD0" w:rsidRPr="001C45A9" w:rsidRDefault="00D55EE1" w:rsidP="00821CD0">
            <w:pPr>
              <w:pStyle w:val="FieldName-USTemplate"/>
              <w:jc w:val="center"/>
              <w:rPr>
                <w:szCs w:val="20"/>
              </w:rPr>
            </w:pPr>
            <w:r>
              <w:rPr>
                <w:noProof/>
              </w:rPr>
              <w:t>Mexico</w:t>
            </w:r>
            <w:r>
              <w:rPr>
                <w:szCs w:val="20"/>
              </w:rPr>
              <w:t xml:space="preserve"> </w:t>
            </w:r>
            <w:r>
              <w:rPr>
                <w:noProof/>
              </w:rPr>
              <w:t>INSQ</w:t>
            </w:r>
          </w:p>
        </w:tc>
      </w:tr>
      <w:tr w:rsidR="00AF5167" w14:paraId="55F8912E" w14:textId="77777777" w:rsidTr="00AF5167">
        <w:trPr>
          <w:trHeight w:val="233"/>
        </w:trPr>
        <w:tc>
          <w:tcPr>
            <w:tcW w:w="2136" w:type="pct"/>
            <w:shd w:val="clear" w:color="auto" w:fill="auto"/>
          </w:tcPr>
          <w:p w14:paraId="3FE6D1C5" w14:textId="259F8694" w:rsidR="00821CD0" w:rsidRPr="00CB353A" w:rsidRDefault="00D55EE1" w:rsidP="00821CD0">
            <w:pPr>
              <w:rPr>
                <w:szCs w:val="20"/>
              </w:rPr>
            </w:pPr>
            <w:r w:rsidRPr="00CB353A">
              <w:rPr>
                <w:noProof/>
                <w:szCs w:val="20"/>
                <w:lang w:val="en-GB"/>
              </w:rPr>
              <w:t>Non-biopersistent (biosoluble) glass fibers</w:t>
            </w:r>
            <w:r w:rsidRPr="00CB353A">
              <w:rPr>
                <w:szCs w:val="20"/>
                <w:lang w:val="en-GB"/>
              </w:rPr>
              <w:t xml:space="preserve"> </w:t>
            </w:r>
            <w:r w:rsidR="00B65506">
              <w:rPr>
                <w:szCs w:val="20"/>
                <w:lang w:val="en-GB"/>
              </w:rPr>
              <w:t>(Not applicable)</w:t>
            </w:r>
          </w:p>
        </w:tc>
        <w:tc>
          <w:tcPr>
            <w:tcW w:w="450" w:type="pct"/>
          </w:tcPr>
          <w:p w14:paraId="150A3960" w14:textId="77777777" w:rsidR="00821CD0" w:rsidRPr="00CB353A" w:rsidRDefault="00D55EE1" w:rsidP="00821CD0">
            <w:pPr>
              <w:jc w:val="center"/>
              <w:rPr>
                <w:szCs w:val="20"/>
              </w:rPr>
            </w:pPr>
            <w:r>
              <w:rPr>
                <w:noProof/>
                <w:szCs w:val="20"/>
              </w:rPr>
              <w:t>No</w:t>
            </w:r>
          </w:p>
        </w:tc>
        <w:tc>
          <w:tcPr>
            <w:tcW w:w="369" w:type="pct"/>
          </w:tcPr>
          <w:p w14:paraId="4447E44D" w14:textId="77777777" w:rsidR="00821CD0" w:rsidRPr="00CB353A" w:rsidRDefault="00D55EE1" w:rsidP="00821CD0">
            <w:pPr>
              <w:jc w:val="center"/>
              <w:rPr>
                <w:szCs w:val="20"/>
              </w:rPr>
            </w:pPr>
            <w:r>
              <w:rPr>
                <w:noProof/>
                <w:szCs w:val="20"/>
              </w:rPr>
              <w:t>No</w:t>
            </w:r>
          </w:p>
        </w:tc>
        <w:tc>
          <w:tcPr>
            <w:tcW w:w="327" w:type="pct"/>
          </w:tcPr>
          <w:p w14:paraId="150E424E" w14:textId="77777777" w:rsidR="00821CD0" w:rsidRPr="00CB353A" w:rsidRDefault="00D55EE1" w:rsidP="00821CD0">
            <w:pPr>
              <w:jc w:val="center"/>
              <w:rPr>
                <w:szCs w:val="20"/>
              </w:rPr>
            </w:pPr>
            <w:r>
              <w:rPr>
                <w:noProof/>
                <w:szCs w:val="20"/>
              </w:rPr>
              <w:t>No</w:t>
            </w:r>
          </w:p>
        </w:tc>
        <w:tc>
          <w:tcPr>
            <w:tcW w:w="368" w:type="pct"/>
            <w:shd w:val="clear" w:color="auto" w:fill="auto"/>
            <w:hideMark/>
          </w:tcPr>
          <w:p w14:paraId="5F126621" w14:textId="77777777" w:rsidR="00821CD0" w:rsidRPr="00CB353A" w:rsidRDefault="00D55EE1" w:rsidP="00821CD0">
            <w:pPr>
              <w:jc w:val="center"/>
              <w:rPr>
                <w:szCs w:val="20"/>
              </w:rPr>
            </w:pPr>
            <w:r>
              <w:rPr>
                <w:noProof/>
                <w:szCs w:val="20"/>
              </w:rPr>
              <w:t>No</w:t>
            </w:r>
          </w:p>
        </w:tc>
        <w:tc>
          <w:tcPr>
            <w:tcW w:w="369" w:type="pct"/>
            <w:shd w:val="clear" w:color="auto" w:fill="auto"/>
          </w:tcPr>
          <w:p w14:paraId="5FE4D7E1" w14:textId="77777777" w:rsidR="00821CD0" w:rsidRPr="00CB353A" w:rsidRDefault="00D55EE1" w:rsidP="00821CD0">
            <w:pPr>
              <w:jc w:val="center"/>
              <w:rPr>
                <w:szCs w:val="20"/>
              </w:rPr>
            </w:pPr>
            <w:r>
              <w:rPr>
                <w:noProof/>
                <w:szCs w:val="20"/>
              </w:rPr>
              <w:t>No</w:t>
            </w:r>
          </w:p>
        </w:tc>
        <w:tc>
          <w:tcPr>
            <w:tcW w:w="327" w:type="pct"/>
            <w:shd w:val="clear" w:color="auto" w:fill="auto"/>
          </w:tcPr>
          <w:p w14:paraId="693AAF0C" w14:textId="77777777" w:rsidR="00821CD0" w:rsidRPr="00CB353A" w:rsidRDefault="00D55EE1" w:rsidP="00821CD0">
            <w:pPr>
              <w:jc w:val="center"/>
              <w:rPr>
                <w:szCs w:val="20"/>
              </w:rPr>
            </w:pPr>
            <w:r>
              <w:rPr>
                <w:noProof/>
                <w:szCs w:val="20"/>
              </w:rPr>
              <w:t>No</w:t>
            </w:r>
          </w:p>
        </w:tc>
        <w:tc>
          <w:tcPr>
            <w:tcW w:w="246" w:type="pct"/>
            <w:shd w:val="clear" w:color="auto" w:fill="auto"/>
          </w:tcPr>
          <w:p w14:paraId="0B5A572C" w14:textId="77777777" w:rsidR="00821CD0" w:rsidRPr="00CB353A" w:rsidRDefault="00D55EE1" w:rsidP="00821CD0">
            <w:pPr>
              <w:jc w:val="center"/>
              <w:rPr>
                <w:szCs w:val="20"/>
              </w:rPr>
            </w:pPr>
            <w:r>
              <w:rPr>
                <w:noProof/>
                <w:szCs w:val="20"/>
              </w:rPr>
              <w:t>No</w:t>
            </w:r>
          </w:p>
        </w:tc>
        <w:tc>
          <w:tcPr>
            <w:tcW w:w="409" w:type="pct"/>
            <w:shd w:val="clear" w:color="auto" w:fill="auto"/>
          </w:tcPr>
          <w:p w14:paraId="23CEF779" w14:textId="77777777" w:rsidR="00821CD0" w:rsidRPr="00CB353A" w:rsidRDefault="00D55EE1" w:rsidP="00821CD0">
            <w:pPr>
              <w:jc w:val="center"/>
              <w:rPr>
                <w:szCs w:val="20"/>
              </w:rPr>
            </w:pPr>
            <w:r>
              <w:rPr>
                <w:noProof/>
                <w:szCs w:val="20"/>
              </w:rPr>
              <w:t>No</w:t>
            </w:r>
          </w:p>
        </w:tc>
      </w:tr>
      <w:tr w:rsidR="00AF5167" w14:paraId="3020ADB5" w14:textId="77777777" w:rsidTr="00AF5167">
        <w:trPr>
          <w:trHeight w:val="233"/>
        </w:trPr>
        <w:tc>
          <w:tcPr>
            <w:tcW w:w="2136" w:type="pct"/>
            <w:shd w:val="clear" w:color="auto" w:fill="auto"/>
          </w:tcPr>
          <w:p w14:paraId="4C0208E5" w14:textId="73FA95AF" w:rsidR="00821CD0" w:rsidRPr="00CB353A" w:rsidRDefault="00D55EE1" w:rsidP="00821CD0">
            <w:pPr>
              <w:rPr>
                <w:szCs w:val="20"/>
              </w:rPr>
            </w:pPr>
            <w:r w:rsidRPr="00CB353A">
              <w:rPr>
                <w:noProof/>
                <w:szCs w:val="20"/>
                <w:lang w:val="en-GB"/>
              </w:rPr>
              <w:t>Salt of polycarboxylic acid</w:t>
            </w:r>
            <w:r w:rsidRPr="00CB353A">
              <w:rPr>
                <w:szCs w:val="20"/>
                <w:lang w:val="en-GB"/>
              </w:rPr>
              <w:t xml:space="preserve"> </w:t>
            </w:r>
            <w:r w:rsidR="00B65506">
              <w:rPr>
                <w:szCs w:val="20"/>
                <w:lang w:val="en-GB"/>
              </w:rPr>
              <w:t>(Not applicable)</w:t>
            </w:r>
          </w:p>
        </w:tc>
        <w:tc>
          <w:tcPr>
            <w:tcW w:w="450" w:type="pct"/>
          </w:tcPr>
          <w:p w14:paraId="051C0A91" w14:textId="77777777" w:rsidR="00821CD0" w:rsidRPr="00CB353A" w:rsidRDefault="00D55EE1" w:rsidP="00821CD0">
            <w:pPr>
              <w:jc w:val="center"/>
              <w:rPr>
                <w:szCs w:val="20"/>
              </w:rPr>
            </w:pPr>
            <w:r>
              <w:rPr>
                <w:noProof/>
                <w:szCs w:val="20"/>
              </w:rPr>
              <w:t>No</w:t>
            </w:r>
          </w:p>
        </w:tc>
        <w:tc>
          <w:tcPr>
            <w:tcW w:w="369" w:type="pct"/>
          </w:tcPr>
          <w:p w14:paraId="1FCE1A32" w14:textId="77777777" w:rsidR="00821CD0" w:rsidRPr="00CB353A" w:rsidRDefault="00D55EE1" w:rsidP="00821CD0">
            <w:pPr>
              <w:jc w:val="center"/>
              <w:rPr>
                <w:szCs w:val="20"/>
              </w:rPr>
            </w:pPr>
            <w:r>
              <w:rPr>
                <w:noProof/>
                <w:szCs w:val="20"/>
              </w:rPr>
              <w:t>No</w:t>
            </w:r>
          </w:p>
        </w:tc>
        <w:tc>
          <w:tcPr>
            <w:tcW w:w="327" w:type="pct"/>
          </w:tcPr>
          <w:p w14:paraId="40CFA883" w14:textId="77777777" w:rsidR="00821CD0" w:rsidRPr="00CB353A" w:rsidRDefault="00D55EE1" w:rsidP="00821CD0">
            <w:pPr>
              <w:jc w:val="center"/>
              <w:rPr>
                <w:szCs w:val="20"/>
              </w:rPr>
            </w:pPr>
            <w:r>
              <w:rPr>
                <w:noProof/>
                <w:szCs w:val="20"/>
              </w:rPr>
              <w:t>No</w:t>
            </w:r>
          </w:p>
        </w:tc>
        <w:tc>
          <w:tcPr>
            <w:tcW w:w="368" w:type="pct"/>
            <w:shd w:val="clear" w:color="auto" w:fill="auto"/>
            <w:hideMark/>
          </w:tcPr>
          <w:p w14:paraId="798073D7" w14:textId="77777777" w:rsidR="00821CD0" w:rsidRPr="00CB353A" w:rsidRDefault="00D55EE1" w:rsidP="00821CD0">
            <w:pPr>
              <w:jc w:val="center"/>
              <w:rPr>
                <w:szCs w:val="20"/>
              </w:rPr>
            </w:pPr>
            <w:r>
              <w:rPr>
                <w:noProof/>
                <w:szCs w:val="20"/>
              </w:rPr>
              <w:t>No</w:t>
            </w:r>
          </w:p>
        </w:tc>
        <w:tc>
          <w:tcPr>
            <w:tcW w:w="369" w:type="pct"/>
            <w:shd w:val="clear" w:color="auto" w:fill="auto"/>
          </w:tcPr>
          <w:p w14:paraId="4FE8FF88" w14:textId="77777777" w:rsidR="00821CD0" w:rsidRPr="00CB353A" w:rsidRDefault="00D55EE1" w:rsidP="00821CD0">
            <w:pPr>
              <w:jc w:val="center"/>
              <w:rPr>
                <w:szCs w:val="20"/>
              </w:rPr>
            </w:pPr>
            <w:r>
              <w:rPr>
                <w:noProof/>
                <w:szCs w:val="20"/>
              </w:rPr>
              <w:t>No</w:t>
            </w:r>
          </w:p>
        </w:tc>
        <w:tc>
          <w:tcPr>
            <w:tcW w:w="327" w:type="pct"/>
            <w:shd w:val="clear" w:color="auto" w:fill="auto"/>
          </w:tcPr>
          <w:p w14:paraId="389FEB22" w14:textId="77777777" w:rsidR="00821CD0" w:rsidRPr="00CB353A" w:rsidRDefault="00D55EE1" w:rsidP="00821CD0">
            <w:pPr>
              <w:jc w:val="center"/>
              <w:rPr>
                <w:szCs w:val="20"/>
              </w:rPr>
            </w:pPr>
            <w:r>
              <w:rPr>
                <w:noProof/>
                <w:szCs w:val="20"/>
              </w:rPr>
              <w:t>No</w:t>
            </w:r>
          </w:p>
        </w:tc>
        <w:tc>
          <w:tcPr>
            <w:tcW w:w="246" w:type="pct"/>
            <w:shd w:val="clear" w:color="auto" w:fill="auto"/>
          </w:tcPr>
          <w:p w14:paraId="6A0C5250" w14:textId="77777777" w:rsidR="00821CD0" w:rsidRPr="00CB353A" w:rsidRDefault="00D55EE1" w:rsidP="00821CD0">
            <w:pPr>
              <w:jc w:val="center"/>
              <w:rPr>
                <w:szCs w:val="20"/>
              </w:rPr>
            </w:pPr>
            <w:r>
              <w:rPr>
                <w:noProof/>
                <w:szCs w:val="20"/>
              </w:rPr>
              <w:t>No</w:t>
            </w:r>
          </w:p>
        </w:tc>
        <w:tc>
          <w:tcPr>
            <w:tcW w:w="409" w:type="pct"/>
            <w:shd w:val="clear" w:color="auto" w:fill="auto"/>
          </w:tcPr>
          <w:p w14:paraId="75BEB488" w14:textId="77777777" w:rsidR="00821CD0" w:rsidRPr="00CB353A" w:rsidRDefault="00D55EE1" w:rsidP="00821CD0">
            <w:pPr>
              <w:jc w:val="center"/>
              <w:rPr>
                <w:szCs w:val="20"/>
              </w:rPr>
            </w:pPr>
            <w:r>
              <w:rPr>
                <w:noProof/>
                <w:szCs w:val="20"/>
              </w:rPr>
              <w:t>No</w:t>
            </w:r>
          </w:p>
        </w:tc>
      </w:tr>
    </w:tbl>
    <w:p w14:paraId="1C31B181" w14:textId="77777777" w:rsidR="00821CD0" w:rsidRPr="002034B6" w:rsidRDefault="00821CD0" w:rsidP="00821CD0">
      <w:pPr>
        <w:rPr>
          <w:sz w:val="4"/>
          <w:szCs w:val="4"/>
          <w:lang w:val="en-GB"/>
        </w:rPr>
      </w:pPr>
    </w:p>
    <w:tbl>
      <w:tblPr>
        <w:tblW w:w="49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18"/>
        <w:gridCol w:w="721"/>
        <w:gridCol w:w="719"/>
        <w:gridCol w:w="719"/>
        <w:gridCol w:w="812"/>
        <w:gridCol w:w="719"/>
        <w:gridCol w:w="1170"/>
        <w:gridCol w:w="900"/>
        <w:gridCol w:w="719"/>
      </w:tblGrid>
      <w:tr w:rsidR="000C7714" w14:paraId="68B93B60" w14:textId="77777777" w:rsidTr="00AF5167">
        <w:trPr>
          <w:trHeight w:val="233"/>
        </w:trPr>
        <w:tc>
          <w:tcPr>
            <w:tcW w:w="2054" w:type="pct"/>
            <w:shd w:val="clear" w:color="auto" w:fill="auto"/>
          </w:tcPr>
          <w:p w14:paraId="397354E4" w14:textId="77777777" w:rsidR="00821CD0" w:rsidRPr="00CB353A" w:rsidRDefault="00D55EE1" w:rsidP="00821CD0">
            <w:pPr>
              <w:pStyle w:val="FieldName-USTemplate"/>
              <w:rPr>
                <w:szCs w:val="20"/>
              </w:rPr>
            </w:pPr>
            <w:r>
              <w:rPr>
                <w:noProof/>
              </w:rPr>
              <w:t>Chemical Name (CAS No.)</w:t>
            </w:r>
          </w:p>
        </w:tc>
        <w:tc>
          <w:tcPr>
            <w:tcW w:w="328" w:type="pct"/>
          </w:tcPr>
          <w:p w14:paraId="188C7D0E" w14:textId="77777777" w:rsidR="00821CD0" w:rsidRPr="00CB353A" w:rsidRDefault="00D55EE1" w:rsidP="00821CD0">
            <w:pPr>
              <w:pStyle w:val="FieldName-USTemplate"/>
              <w:jc w:val="center"/>
              <w:rPr>
                <w:szCs w:val="20"/>
              </w:rPr>
            </w:pPr>
            <w:r>
              <w:rPr>
                <w:noProof/>
              </w:rPr>
              <w:t>China</w:t>
            </w:r>
            <w:r>
              <w:rPr>
                <w:szCs w:val="20"/>
              </w:rPr>
              <w:t xml:space="preserve"> </w:t>
            </w:r>
            <w:r>
              <w:rPr>
                <w:noProof/>
              </w:rPr>
              <w:t>IECSC</w:t>
            </w:r>
          </w:p>
        </w:tc>
        <w:tc>
          <w:tcPr>
            <w:tcW w:w="327" w:type="pct"/>
          </w:tcPr>
          <w:p w14:paraId="60A64DD6" w14:textId="77777777" w:rsidR="00821CD0" w:rsidRDefault="00D55EE1" w:rsidP="00821CD0">
            <w:pPr>
              <w:pStyle w:val="FieldName-USTemplate"/>
              <w:jc w:val="center"/>
              <w:rPr>
                <w:szCs w:val="20"/>
              </w:rPr>
            </w:pPr>
            <w:r>
              <w:rPr>
                <w:noProof/>
              </w:rPr>
              <w:t>Japan</w:t>
            </w:r>
            <w:r>
              <w:rPr>
                <w:szCs w:val="20"/>
              </w:rPr>
              <w:t xml:space="preserve"> </w:t>
            </w:r>
          </w:p>
          <w:p w14:paraId="6704FD15" w14:textId="77777777" w:rsidR="00821CD0" w:rsidRPr="00CB353A" w:rsidRDefault="00D55EE1" w:rsidP="00821CD0">
            <w:pPr>
              <w:pStyle w:val="FieldName-USTemplate"/>
              <w:jc w:val="center"/>
              <w:rPr>
                <w:szCs w:val="20"/>
              </w:rPr>
            </w:pPr>
            <w:r>
              <w:rPr>
                <w:noProof/>
              </w:rPr>
              <w:t>ENCS</w:t>
            </w:r>
          </w:p>
        </w:tc>
        <w:tc>
          <w:tcPr>
            <w:tcW w:w="327" w:type="pct"/>
          </w:tcPr>
          <w:p w14:paraId="456DEF83" w14:textId="77777777" w:rsidR="00821CD0" w:rsidRPr="00CB353A" w:rsidRDefault="00D55EE1" w:rsidP="00821CD0">
            <w:pPr>
              <w:pStyle w:val="FieldName-USTemplate"/>
              <w:jc w:val="center"/>
              <w:rPr>
                <w:szCs w:val="20"/>
              </w:rPr>
            </w:pPr>
            <w:r>
              <w:rPr>
                <w:noProof/>
              </w:rPr>
              <w:t>Japan</w:t>
            </w:r>
            <w:r>
              <w:rPr>
                <w:szCs w:val="20"/>
              </w:rPr>
              <w:t xml:space="preserve"> </w:t>
            </w:r>
            <w:r>
              <w:rPr>
                <w:noProof/>
              </w:rPr>
              <w:t>ISHL</w:t>
            </w:r>
          </w:p>
        </w:tc>
        <w:tc>
          <w:tcPr>
            <w:tcW w:w="369" w:type="pct"/>
            <w:shd w:val="clear" w:color="auto" w:fill="auto"/>
          </w:tcPr>
          <w:p w14:paraId="258A491C" w14:textId="77777777" w:rsidR="00821CD0" w:rsidRPr="00CB353A" w:rsidRDefault="00D55EE1" w:rsidP="00821CD0">
            <w:pPr>
              <w:pStyle w:val="FieldName-USTemplate"/>
              <w:jc w:val="center"/>
              <w:rPr>
                <w:szCs w:val="20"/>
              </w:rPr>
            </w:pPr>
            <w:r>
              <w:rPr>
                <w:noProof/>
              </w:rPr>
              <w:t>Japan</w:t>
            </w:r>
            <w:r>
              <w:rPr>
                <w:szCs w:val="20"/>
              </w:rPr>
              <w:t xml:space="preserve"> </w:t>
            </w:r>
            <w:r>
              <w:rPr>
                <w:noProof/>
              </w:rPr>
              <w:t>PDSCL</w:t>
            </w:r>
          </w:p>
        </w:tc>
        <w:tc>
          <w:tcPr>
            <w:tcW w:w="327" w:type="pct"/>
            <w:shd w:val="clear" w:color="auto" w:fill="auto"/>
          </w:tcPr>
          <w:p w14:paraId="45238CD1" w14:textId="77777777" w:rsidR="00821CD0" w:rsidRDefault="00D55EE1" w:rsidP="00821CD0">
            <w:pPr>
              <w:pStyle w:val="FieldName-USTemplate"/>
              <w:jc w:val="center"/>
              <w:rPr>
                <w:szCs w:val="20"/>
              </w:rPr>
            </w:pPr>
            <w:r>
              <w:rPr>
                <w:noProof/>
              </w:rPr>
              <w:t>Japan</w:t>
            </w:r>
            <w:r>
              <w:rPr>
                <w:szCs w:val="20"/>
              </w:rPr>
              <w:t xml:space="preserve"> </w:t>
            </w:r>
            <w:r>
              <w:rPr>
                <w:noProof/>
              </w:rPr>
              <w:t>PRTR</w:t>
            </w:r>
          </w:p>
        </w:tc>
        <w:tc>
          <w:tcPr>
            <w:tcW w:w="532" w:type="pct"/>
            <w:shd w:val="clear" w:color="auto" w:fill="auto"/>
          </w:tcPr>
          <w:p w14:paraId="7FDDF900" w14:textId="6065C095" w:rsidR="00821CD0" w:rsidRDefault="00D55EE1" w:rsidP="00821CD0">
            <w:pPr>
              <w:pStyle w:val="FieldName-USTemplate"/>
              <w:jc w:val="center"/>
              <w:rPr>
                <w:szCs w:val="20"/>
              </w:rPr>
            </w:pPr>
            <w:r>
              <w:rPr>
                <w:noProof/>
                <w:szCs w:val="20"/>
              </w:rPr>
              <w:t>Philippines</w:t>
            </w:r>
            <w:r w:rsidR="00AF5167">
              <w:rPr>
                <w:noProof/>
                <w:szCs w:val="20"/>
              </w:rPr>
              <w:t xml:space="preserve"> </w:t>
            </w:r>
            <w:r>
              <w:rPr>
                <w:noProof/>
                <w:szCs w:val="20"/>
              </w:rPr>
              <w:t>PICCS</w:t>
            </w:r>
          </w:p>
        </w:tc>
        <w:tc>
          <w:tcPr>
            <w:tcW w:w="409" w:type="pct"/>
            <w:shd w:val="clear" w:color="auto" w:fill="auto"/>
          </w:tcPr>
          <w:p w14:paraId="01A6755B" w14:textId="77777777" w:rsidR="00821CD0" w:rsidRDefault="00D55EE1" w:rsidP="00821CD0">
            <w:pPr>
              <w:pStyle w:val="FieldName-USTemplate"/>
              <w:jc w:val="center"/>
              <w:rPr>
                <w:szCs w:val="20"/>
              </w:rPr>
            </w:pPr>
            <w:r>
              <w:rPr>
                <w:noProof/>
              </w:rPr>
              <w:t>New Zealand</w:t>
            </w:r>
            <w:r>
              <w:rPr>
                <w:szCs w:val="20"/>
              </w:rPr>
              <w:t xml:space="preserve"> </w:t>
            </w:r>
            <w:r>
              <w:rPr>
                <w:noProof/>
              </w:rPr>
              <w:t>NZIOC</w:t>
            </w:r>
          </w:p>
        </w:tc>
        <w:tc>
          <w:tcPr>
            <w:tcW w:w="327" w:type="pct"/>
            <w:shd w:val="clear" w:color="auto" w:fill="auto"/>
          </w:tcPr>
          <w:p w14:paraId="69F0DD60" w14:textId="77777777" w:rsidR="00821CD0" w:rsidRDefault="00D55EE1" w:rsidP="00821CD0">
            <w:pPr>
              <w:pStyle w:val="FieldName-USTemplate"/>
              <w:jc w:val="center"/>
              <w:rPr>
                <w:szCs w:val="20"/>
              </w:rPr>
            </w:pPr>
            <w:r>
              <w:rPr>
                <w:szCs w:val="20"/>
              </w:rPr>
              <w:t>US</w:t>
            </w:r>
          </w:p>
          <w:p w14:paraId="5869AA5B" w14:textId="77777777" w:rsidR="00821CD0" w:rsidRDefault="00D55EE1" w:rsidP="00821CD0">
            <w:pPr>
              <w:pStyle w:val="FieldName-USTemplate"/>
              <w:jc w:val="center"/>
              <w:rPr>
                <w:szCs w:val="20"/>
              </w:rPr>
            </w:pPr>
            <w:r>
              <w:rPr>
                <w:noProof/>
              </w:rPr>
              <w:t>TSCA</w:t>
            </w:r>
          </w:p>
        </w:tc>
      </w:tr>
      <w:tr w:rsidR="000C7714" w14:paraId="3289D20A" w14:textId="77777777" w:rsidTr="00AF5167">
        <w:trPr>
          <w:trHeight w:val="233"/>
        </w:trPr>
        <w:tc>
          <w:tcPr>
            <w:tcW w:w="2054" w:type="pct"/>
            <w:shd w:val="clear" w:color="auto" w:fill="auto"/>
          </w:tcPr>
          <w:p w14:paraId="2527B54F" w14:textId="6F4D4412" w:rsidR="00821CD0" w:rsidRPr="00CB353A" w:rsidRDefault="00D55EE1" w:rsidP="00821CD0">
            <w:pPr>
              <w:rPr>
                <w:szCs w:val="20"/>
              </w:rPr>
            </w:pPr>
            <w:r w:rsidRPr="00CB353A">
              <w:rPr>
                <w:noProof/>
                <w:szCs w:val="20"/>
                <w:lang w:val="en-GB"/>
              </w:rPr>
              <w:t>Non-biopersistent (biosoluble) glass fibers</w:t>
            </w:r>
            <w:r w:rsidRPr="00CB353A">
              <w:rPr>
                <w:szCs w:val="20"/>
                <w:lang w:val="en-GB"/>
              </w:rPr>
              <w:t xml:space="preserve"> </w:t>
            </w:r>
            <w:r w:rsidR="00B65506">
              <w:rPr>
                <w:szCs w:val="20"/>
                <w:lang w:val="en-GB"/>
              </w:rPr>
              <w:t>(Not applicable)</w:t>
            </w:r>
          </w:p>
        </w:tc>
        <w:tc>
          <w:tcPr>
            <w:tcW w:w="328" w:type="pct"/>
          </w:tcPr>
          <w:p w14:paraId="7F634C98" w14:textId="77777777" w:rsidR="00821CD0" w:rsidRPr="00CB353A" w:rsidRDefault="00D55EE1" w:rsidP="00821CD0">
            <w:pPr>
              <w:jc w:val="center"/>
              <w:rPr>
                <w:szCs w:val="20"/>
              </w:rPr>
            </w:pPr>
            <w:r>
              <w:rPr>
                <w:noProof/>
                <w:szCs w:val="20"/>
              </w:rPr>
              <w:t>No</w:t>
            </w:r>
          </w:p>
        </w:tc>
        <w:tc>
          <w:tcPr>
            <w:tcW w:w="327" w:type="pct"/>
          </w:tcPr>
          <w:p w14:paraId="1F7E6C91" w14:textId="77777777" w:rsidR="00821CD0" w:rsidRPr="00CB353A" w:rsidRDefault="00D55EE1" w:rsidP="00821CD0">
            <w:pPr>
              <w:jc w:val="center"/>
              <w:rPr>
                <w:szCs w:val="20"/>
              </w:rPr>
            </w:pPr>
            <w:r>
              <w:rPr>
                <w:noProof/>
                <w:szCs w:val="20"/>
              </w:rPr>
              <w:t>No</w:t>
            </w:r>
          </w:p>
        </w:tc>
        <w:tc>
          <w:tcPr>
            <w:tcW w:w="327" w:type="pct"/>
          </w:tcPr>
          <w:p w14:paraId="5017A834" w14:textId="77777777" w:rsidR="00821CD0" w:rsidRPr="00CB353A" w:rsidRDefault="00D55EE1" w:rsidP="00821CD0">
            <w:pPr>
              <w:jc w:val="center"/>
              <w:rPr>
                <w:szCs w:val="20"/>
              </w:rPr>
            </w:pPr>
            <w:r>
              <w:rPr>
                <w:noProof/>
                <w:szCs w:val="20"/>
              </w:rPr>
              <w:t>No</w:t>
            </w:r>
          </w:p>
        </w:tc>
        <w:tc>
          <w:tcPr>
            <w:tcW w:w="369" w:type="pct"/>
            <w:shd w:val="clear" w:color="auto" w:fill="auto"/>
            <w:hideMark/>
          </w:tcPr>
          <w:p w14:paraId="369CAF34" w14:textId="77777777" w:rsidR="00821CD0" w:rsidRPr="00CB353A" w:rsidRDefault="00D55EE1" w:rsidP="00821CD0">
            <w:pPr>
              <w:jc w:val="center"/>
              <w:rPr>
                <w:szCs w:val="20"/>
              </w:rPr>
            </w:pPr>
            <w:r>
              <w:rPr>
                <w:noProof/>
                <w:szCs w:val="20"/>
              </w:rPr>
              <w:t>No</w:t>
            </w:r>
          </w:p>
        </w:tc>
        <w:tc>
          <w:tcPr>
            <w:tcW w:w="327" w:type="pct"/>
            <w:shd w:val="clear" w:color="auto" w:fill="auto"/>
          </w:tcPr>
          <w:p w14:paraId="33FA2F57" w14:textId="77777777" w:rsidR="00821CD0" w:rsidRPr="00CB353A" w:rsidRDefault="00D55EE1" w:rsidP="00821CD0">
            <w:pPr>
              <w:jc w:val="center"/>
              <w:rPr>
                <w:szCs w:val="20"/>
              </w:rPr>
            </w:pPr>
            <w:r>
              <w:rPr>
                <w:noProof/>
                <w:szCs w:val="20"/>
              </w:rPr>
              <w:t>No</w:t>
            </w:r>
          </w:p>
        </w:tc>
        <w:tc>
          <w:tcPr>
            <w:tcW w:w="532" w:type="pct"/>
            <w:shd w:val="clear" w:color="auto" w:fill="auto"/>
          </w:tcPr>
          <w:p w14:paraId="1FF6E118" w14:textId="77777777" w:rsidR="00821CD0" w:rsidRPr="00CB353A" w:rsidRDefault="00D55EE1" w:rsidP="00821CD0">
            <w:pPr>
              <w:jc w:val="center"/>
              <w:rPr>
                <w:szCs w:val="20"/>
              </w:rPr>
            </w:pPr>
            <w:r>
              <w:rPr>
                <w:noProof/>
                <w:szCs w:val="20"/>
              </w:rPr>
              <w:t>No</w:t>
            </w:r>
          </w:p>
        </w:tc>
        <w:tc>
          <w:tcPr>
            <w:tcW w:w="409" w:type="pct"/>
            <w:shd w:val="clear" w:color="auto" w:fill="auto"/>
          </w:tcPr>
          <w:p w14:paraId="5D2609F1" w14:textId="77777777" w:rsidR="00821CD0" w:rsidRPr="00CB353A" w:rsidRDefault="00D55EE1" w:rsidP="00821CD0">
            <w:pPr>
              <w:jc w:val="center"/>
              <w:rPr>
                <w:szCs w:val="20"/>
              </w:rPr>
            </w:pPr>
            <w:r>
              <w:rPr>
                <w:noProof/>
                <w:szCs w:val="20"/>
              </w:rPr>
              <w:t>No</w:t>
            </w:r>
          </w:p>
        </w:tc>
        <w:tc>
          <w:tcPr>
            <w:tcW w:w="327" w:type="pct"/>
            <w:shd w:val="clear" w:color="auto" w:fill="auto"/>
          </w:tcPr>
          <w:p w14:paraId="1758538C" w14:textId="77777777" w:rsidR="00821CD0" w:rsidRPr="00CB353A" w:rsidRDefault="00D55EE1" w:rsidP="00821CD0">
            <w:pPr>
              <w:jc w:val="center"/>
              <w:rPr>
                <w:szCs w:val="20"/>
              </w:rPr>
            </w:pPr>
            <w:r>
              <w:rPr>
                <w:noProof/>
                <w:szCs w:val="20"/>
              </w:rPr>
              <w:t>No</w:t>
            </w:r>
          </w:p>
        </w:tc>
      </w:tr>
      <w:tr w:rsidR="000C7714" w14:paraId="3F8FAF2A" w14:textId="77777777" w:rsidTr="00AF5167">
        <w:trPr>
          <w:trHeight w:val="233"/>
        </w:trPr>
        <w:tc>
          <w:tcPr>
            <w:tcW w:w="2054" w:type="pct"/>
            <w:shd w:val="clear" w:color="auto" w:fill="auto"/>
          </w:tcPr>
          <w:p w14:paraId="0A8D1FC4" w14:textId="02395D28" w:rsidR="00821CD0" w:rsidRPr="00CB353A" w:rsidRDefault="00D55EE1" w:rsidP="00821CD0">
            <w:pPr>
              <w:rPr>
                <w:szCs w:val="20"/>
              </w:rPr>
            </w:pPr>
            <w:r w:rsidRPr="00CB353A">
              <w:rPr>
                <w:noProof/>
                <w:szCs w:val="20"/>
                <w:lang w:val="en-GB"/>
              </w:rPr>
              <w:t>Salt of polycarboxylic acid</w:t>
            </w:r>
            <w:r w:rsidRPr="00CB353A">
              <w:rPr>
                <w:szCs w:val="20"/>
                <w:lang w:val="en-GB"/>
              </w:rPr>
              <w:t xml:space="preserve"> </w:t>
            </w:r>
            <w:r w:rsidR="00B65506">
              <w:rPr>
                <w:szCs w:val="20"/>
                <w:lang w:val="en-GB"/>
              </w:rPr>
              <w:t>(Not applicable)</w:t>
            </w:r>
          </w:p>
        </w:tc>
        <w:tc>
          <w:tcPr>
            <w:tcW w:w="328" w:type="pct"/>
          </w:tcPr>
          <w:p w14:paraId="630851DB" w14:textId="77777777" w:rsidR="00821CD0" w:rsidRPr="00CB353A" w:rsidRDefault="00D55EE1" w:rsidP="00821CD0">
            <w:pPr>
              <w:jc w:val="center"/>
              <w:rPr>
                <w:szCs w:val="20"/>
              </w:rPr>
            </w:pPr>
            <w:r>
              <w:rPr>
                <w:noProof/>
                <w:szCs w:val="20"/>
              </w:rPr>
              <w:t>No</w:t>
            </w:r>
          </w:p>
        </w:tc>
        <w:tc>
          <w:tcPr>
            <w:tcW w:w="327" w:type="pct"/>
          </w:tcPr>
          <w:p w14:paraId="51392C7A" w14:textId="77777777" w:rsidR="00821CD0" w:rsidRPr="00CB353A" w:rsidRDefault="00D55EE1" w:rsidP="00821CD0">
            <w:pPr>
              <w:jc w:val="center"/>
              <w:rPr>
                <w:szCs w:val="20"/>
              </w:rPr>
            </w:pPr>
            <w:r>
              <w:rPr>
                <w:noProof/>
                <w:szCs w:val="20"/>
              </w:rPr>
              <w:t>No</w:t>
            </w:r>
          </w:p>
        </w:tc>
        <w:tc>
          <w:tcPr>
            <w:tcW w:w="327" w:type="pct"/>
          </w:tcPr>
          <w:p w14:paraId="196C3012" w14:textId="77777777" w:rsidR="00821CD0" w:rsidRPr="00CB353A" w:rsidRDefault="00D55EE1" w:rsidP="00821CD0">
            <w:pPr>
              <w:jc w:val="center"/>
              <w:rPr>
                <w:szCs w:val="20"/>
              </w:rPr>
            </w:pPr>
            <w:r>
              <w:rPr>
                <w:noProof/>
                <w:szCs w:val="20"/>
              </w:rPr>
              <w:t>No</w:t>
            </w:r>
          </w:p>
        </w:tc>
        <w:tc>
          <w:tcPr>
            <w:tcW w:w="369" w:type="pct"/>
            <w:shd w:val="clear" w:color="auto" w:fill="auto"/>
            <w:hideMark/>
          </w:tcPr>
          <w:p w14:paraId="667CDDA8" w14:textId="77777777" w:rsidR="00821CD0" w:rsidRPr="00CB353A" w:rsidRDefault="00D55EE1" w:rsidP="00821CD0">
            <w:pPr>
              <w:jc w:val="center"/>
              <w:rPr>
                <w:szCs w:val="20"/>
              </w:rPr>
            </w:pPr>
            <w:r>
              <w:rPr>
                <w:noProof/>
                <w:szCs w:val="20"/>
              </w:rPr>
              <w:t>No</w:t>
            </w:r>
          </w:p>
        </w:tc>
        <w:tc>
          <w:tcPr>
            <w:tcW w:w="327" w:type="pct"/>
            <w:shd w:val="clear" w:color="auto" w:fill="auto"/>
          </w:tcPr>
          <w:p w14:paraId="5F505BEF" w14:textId="77777777" w:rsidR="00821CD0" w:rsidRPr="00CB353A" w:rsidRDefault="00D55EE1" w:rsidP="00821CD0">
            <w:pPr>
              <w:jc w:val="center"/>
              <w:rPr>
                <w:szCs w:val="20"/>
              </w:rPr>
            </w:pPr>
            <w:r>
              <w:rPr>
                <w:noProof/>
                <w:szCs w:val="20"/>
              </w:rPr>
              <w:t>No</w:t>
            </w:r>
          </w:p>
        </w:tc>
        <w:tc>
          <w:tcPr>
            <w:tcW w:w="532" w:type="pct"/>
            <w:shd w:val="clear" w:color="auto" w:fill="auto"/>
          </w:tcPr>
          <w:p w14:paraId="28E3BADD" w14:textId="77777777" w:rsidR="00821CD0" w:rsidRPr="00CB353A" w:rsidRDefault="00D55EE1" w:rsidP="00821CD0">
            <w:pPr>
              <w:jc w:val="center"/>
              <w:rPr>
                <w:szCs w:val="20"/>
              </w:rPr>
            </w:pPr>
            <w:r>
              <w:rPr>
                <w:noProof/>
                <w:szCs w:val="20"/>
              </w:rPr>
              <w:t>No</w:t>
            </w:r>
          </w:p>
        </w:tc>
        <w:tc>
          <w:tcPr>
            <w:tcW w:w="409" w:type="pct"/>
            <w:shd w:val="clear" w:color="auto" w:fill="auto"/>
          </w:tcPr>
          <w:p w14:paraId="43847E5C" w14:textId="77777777" w:rsidR="00821CD0" w:rsidRPr="00CB353A" w:rsidRDefault="00D55EE1" w:rsidP="00821CD0">
            <w:pPr>
              <w:jc w:val="center"/>
              <w:rPr>
                <w:szCs w:val="20"/>
              </w:rPr>
            </w:pPr>
            <w:r>
              <w:rPr>
                <w:noProof/>
                <w:szCs w:val="20"/>
              </w:rPr>
              <w:t>No</w:t>
            </w:r>
          </w:p>
        </w:tc>
        <w:tc>
          <w:tcPr>
            <w:tcW w:w="327" w:type="pct"/>
            <w:shd w:val="clear" w:color="auto" w:fill="auto"/>
          </w:tcPr>
          <w:p w14:paraId="4CF0739A" w14:textId="77777777" w:rsidR="00821CD0" w:rsidRPr="00CB353A" w:rsidRDefault="00D55EE1" w:rsidP="00821CD0">
            <w:pPr>
              <w:jc w:val="center"/>
              <w:rPr>
                <w:szCs w:val="20"/>
              </w:rPr>
            </w:pPr>
            <w:r>
              <w:rPr>
                <w:noProof/>
                <w:szCs w:val="20"/>
              </w:rPr>
              <w:t>No</w:t>
            </w:r>
          </w:p>
        </w:tc>
      </w:tr>
    </w:tbl>
    <w:p w14:paraId="02303790" w14:textId="77777777" w:rsidR="00821CD0" w:rsidRPr="006C1735" w:rsidRDefault="00821CD0" w:rsidP="00821CD0">
      <w:pPr>
        <w:rPr>
          <w:sz w:val="4"/>
          <w:szCs w:val="4"/>
          <w:lang w:val="en-GB"/>
        </w:rPr>
      </w:pPr>
    </w:p>
    <w:p w14:paraId="0ED04EB5" w14:textId="77777777" w:rsidR="00821CD0" w:rsidRPr="006B69E6" w:rsidRDefault="00D55EE1" w:rsidP="00821CD0">
      <w:pPr>
        <w:pStyle w:val="Heading"/>
        <w:ind w:left="-90"/>
        <w:rPr>
          <w:rFonts w:eastAsia="MS Mincho"/>
        </w:rPr>
      </w:pPr>
      <w:r w:rsidRPr="006B69E6">
        <w:rPr>
          <w:rFonts w:eastAsia="MS Mincho"/>
          <w:noProof/>
        </w:rPr>
        <w:t>SECTION 16</w:t>
      </w:r>
      <w:r w:rsidRPr="006B69E6">
        <w:rPr>
          <w:rFonts w:eastAsia="MS Mincho"/>
        </w:rPr>
        <w:t xml:space="preserve">: </w:t>
      </w:r>
      <w:r w:rsidRPr="006B69E6">
        <w:rPr>
          <w:rFonts w:eastAsia="MS Mincho"/>
          <w:noProof/>
        </w:rPr>
        <w:t>OTHER INFORMATION, INCLUDING DATE OF PREPARATION OR LAST REVISION</w:t>
      </w:r>
      <w:r w:rsidRPr="007B3FC4">
        <w:t xml:space="preserve">  </w:t>
      </w:r>
    </w:p>
    <w:p w14:paraId="68681C7E" w14:textId="77777777" w:rsidR="00821CD0" w:rsidRPr="007B3FC4" w:rsidRDefault="00821CD0" w:rsidP="00821CD0">
      <w:pPr>
        <w:pStyle w:val="SpacingBeforeSubheading"/>
        <w:rPr>
          <w:rFonts w:ascii="Times New Roman" w:hAnsi="Times New Roman" w:cs="Times New Roman"/>
        </w:rPr>
      </w:pPr>
    </w:p>
    <w:tbl>
      <w:tblPr>
        <w:tblW w:w="11002" w:type="dxa"/>
        <w:tblInd w:w="-4" w:type="dxa"/>
        <w:tblLayout w:type="fixed"/>
        <w:tblLook w:val="04A0" w:firstRow="1" w:lastRow="0" w:firstColumn="1" w:lastColumn="0" w:noHBand="0" w:noVBand="1"/>
      </w:tblPr>
      <w:tblGrid>
        <w:gridCol w:w="3442"/>
        <w:gridCol w:w="180"/>
        <w:gridCol w:w="7380"/>
      </w:tblGrid>
      <w:tr w:rsidR="000C7714" w14:paraId="208F9E21" w14:textId="77777777" w:rsidTr="00821CD0">
        <w:trPr>
          <w:cantSplit/>
        </w:trPr>
        <w:tc>
          <w:tcPr>
            <w:tcW w:w="3442" w:type="dxa"/>
          </w:tcPr>
          <w:p w14:paraId="7D19FB17" w14:textId="77777777" w:rsidR="00821CD0" w:rsidRPr="007B3FC4" w:rsidRDefault="00D55EE1" w:rsidP="00821CD0">
            <w:pPr>
              <w:pStyle w:val="FieldName-USTemplate"/>
            </w:pPr>
            <w:r w:rsidRPr="00840F91">
              <w:rPr>
                <w:noProof/>
              </w:rPr>
              <w:t>Date of Preparation or Latest Revision</w:t>
            </w:r>
          </w:p>
        </w:tc>
        <w:tc>
          <w:tcPr>
            <w:tcW w:w="180" w:type="dxa"/>
            <w:tcMar>
              <w:left w:w="0" w:type="dxa"/>
              <w:right w:w="0" w:type="dxa"/>
            </w:tcMar>
          </w:tcPr>
          <w:p w14:paraId="68C2A215" w14:textId="77777777" w:rsidR="00821CD0" w:rsidRPr="007B3FC4" w:rsidRDefault="00D55EE1" w:rsidP="00821CD0">
            <w:pPr>
              <w:pStyle w:val="FieldName-USTemplate"/>
              <w:rPr>
                <w:sz w:val="18"/>
              </w:rPr>
            </w:pPr>
            <w:r w:rsidRPr="007B3FC4">
              <w:rPr>
                <w:sz w:val="18"/>
              </w:rPr>
              <w:t>:</w:t>
            </w:r>
          </w:p>
        </w:tc>
        <w:tc>
          <w:tcPr>
            <w:tcW w:w="7380" w:type="dxa"/>
            <w:tcMar>
              <w:left w:w="0" w:type="dxa"/>
            </w:tcMar>
          </w:tcPr>
          <w:p w14:paraId="0DD0DBDE" w14:textId="5D686926" w:rsidR="00821CD0" w:rsidRPr="007B3FC4" w:rsidRDefault="00D55EE1" w:rsidP="00821CD0">
            <w:pPr>
              <w:rPr>
                <w:rFonts w:cs="Times New Roman"/>
                <w:szCs w:val="20"/>
              </w:rPr>
            </w:pPr>
            <w:r>
              <w:rPr>
                <w:noProof/>
                <w:szCs w:val="20"/>
              </w:rPr>
              <w:t>0</w:t>
            </w:r>
            <w:r w:rsidR="00186968">
              <w:rPr>
                <w:noProof/>
                <w:szCs w:val="20"/>
              </w:rPr>
              <w:t>3</w:t>
            </w:r>
            <w:r>
              <w:rPr>
                <w:noProof/>
                <w:szCs w:val="20"/>
              </w:rPr>
              <w:t>/</w:t>
            </w:r>
            <w:r w:rsidR="00186968">
              <w:rPr>
                <w:noProof/>
                <w:szCs w:val="20"/>
              </w:rPr>
              <w:t>02</w:t>
            </w:r>
            <w:r>
              <w:rPr>
                <w:noProof/>
                <w:szCs w:val="20"/>
              </w:rPr>
              <w:t>/2021</w:t>
            </w:r>
            <w:r w:rsidRPr="007B3FC4">
              <w:rPr>
                <w:b/>
                <w:bCs/>
                <w:szCs w:val="20"/>
              </w:rPr>
              <w:tab/>
            </w:r>
          </w:p>
        </w:tc>
      </w:tr>
    </w:tbl>
    <w:p w14:paraId="0C994170" w14:textId="77777777" w:rsidR="00821CD0" w:rsidRDefault="00D55EE1" w:rsidP="00821CD0">
      <w:pPr>
        <w:pStyle w:val="SubheadingUnderlined"/>
        <w:rPr>
          <w:rStyle w:val="SubheadingUnderlinedChar"/>
          <w:lang w:val="en-GB"/>
        </w:rPr>
      </w:pPr>
      <w:r>
        <w:rPr>
          <w:rStyle w:val="SubheadingUnderlinedChar"/>
          <w:b/>
          <w:noProof/>
          <w:lang w:val="en-GB"/>
        </w:rPr>
        <w:t>Revision Summary</w:t>
      </w:r>
    </w:p>
    <w:tbl>
      <w:tblPr>
        <w:tblW w:w="11002" w:type="dxa"/>
        <w:tblInd w:w="-4" w:type="dxa"/>
        <w:tblLayout w:type="fixed"/>
        <w:tblLook w:val="04A0" w:firstRow="1" w:lastRow="0" w:firstColumn="1" w:lastColumn="0" w:noHBand="0" w:noVBand="1"/>
      </w:tblPr>
      <w:tblGrid>
        <w:gridCol w:w="3442"/>
        <w:gridCol w:w="180"/>
        <w:gridCol w:w="7380"/>
      </w:tblGrid>
      <w:tr w:rsidR="000C7714" w14:paraId="60C25634" w14:textId="77777777" w:rsidTr="00821CD0">
        <w:trPr>
          <w:cantSplit/>
        </w:trPr>
        <w:tc>
          <w:tcPr>
            <w:tcW w:w="3442" w:type="dxa"/>
          </w:tcPr>
          <w:p w14:paraId="5BC1C61A" w14:textId="77777777" w:rsidR="00821CD0" w:rsidRPr="007B3FC4" w:rsidRDefault="00D55EE1" w:rsidP="00821CD0">
            <w:pPr>
              <w:pStyle w:val="FieldName-USTemplate"/>
            </w:pPr>
            <w:r>
              <w:rPr>
                <w:noProof/>
              </w:rPr>
              <w:t>Other Information</w:t>
            </w:r>
          </w:p>
        </w:tc>
        <w:tc>
          <w:tcPr>
            <w:tcW w:w="180" w:type="dxa"/>
            <w:tcMar>
              <w:left w:w="0" w:type="dxa"/>
              <w:right w:w="0" w:type="dxa"/>
            </w:tcMar>
          </w:tcPr>
          <w:p w14:paraId="33D9CA0F" w14:textId="77777777" w:rsidR="00821CD0" w:rsidRPr="007B3FC4" w:rsidRDefault="00D55EE1" w:rsidP="00821CD0">
            <w:pPr>
              <w:pStyle w:val="FieldName-USTemplate"/>
            </w:pPr>
            <w:r w:rsidRPr="007B3FC4">
              <w:t>:</w:t>
            </w:r>
          </w:p>
        </w:tc>
        <w:tc>
          <w:tcPr>
            <w:tcW w:w="7380" w:type="dxa"/>
            <w:tcMar>
              <w:left w:w="0" w:type="dxa"/>
            </w:tcMar>
          </w:tcPr>
          <w:p w14:paraId="45296988" w14:textId="77777777" w:rsidR="00821CD0" w:rsidRPr="007B3FC4" w:rsidRDefault="00D55EE1" w:rsidP="00821CD0">
            <w:pPr>
              <w:rPr>
                <w:rFonts w:cs="Times New Roman"/>
              </w:rPr>
            </w:pPr>
            <w:r>
              <w:rPr>
                <w:noProof/>
              </w:rPr>
              <w:t>This document has been prepared in accordance with the SDS requirements of the OSHA Hazard Communication Standard 29 CFR 1910.1200 and Canada’s Hazardous Products Regulations (HPR) SOR/2015-17.</w:t>
            </w:r>
          </w:p>
        </w:tc>
      </w:tr>
    </w:tbl>
    <w:p w14:paraId="1A71F3E4" w14:textId="77777777" w:rsidR="00821CD0" w:rsidRPr="000F4A39" w:rsidRDefault="00821CD0" w:rsidP="00821CD0">
      <w:pPr>
        <w:pStyle w:val="SpacingBeforeSubheading"/>
      </w:pPr>
    </w:p>
    <w:tbl>
      <w:tblPr>
        <w:tblW w:w="11002" w:type="dxa"/>
        <w:tblInd w:w="-4" w:type="dxa"/>
        <w:tblLayout w:type="fixed"/>
        <w:tblCellMar>
          <w:bottom w:w="20" w:type="dxa"/>
        </w:tblCellMar>
        <w:tblLook w:val="04A0" w:firstRow="1" w:lastRow="0" w:firstColumn="1" w:lastColumn="0" w:noHBand="0" w:noVBand="1"/>
      </w:tblPr>
      <w:tblGrid>
        <w:gridCol w:w="613"/>
        <w:gridCol w:w="2829"/>
        <w:gridCol w:w="7560"/>
      </w:tblGrid>
      <w:tr w:rsidR="000C7714" w14:paraId="0D2954DF" w14:textId="77777777" w:rsidTr="00821CD0">
        <w:trPr>
          <w:cantSplit/>
        </w:trPr>
        <w:tc>
          <w:tcPr>
            <w:tcW w:w="613" w:type="dxa"/>
            <w:tcBorders>
              <w:right w:val="single" w:sz="4" w:space="0" w:color="auto"/>
            </w:tcBorders>
          </w:tcPr>
          <w:p w14:paraId="7F784884" w14:textId="77777777" w:rsidR="00821CD0" w:rsidRPr="007B3FC4" w:rsidRDefault="00D55EE1" w:rsidP="00821CD0">
            <w:pPr>
              <w:rPr>
                <w:rFonts w:cs="Times New Roman"/>
                <w:color w:val="FFFFFF"/>
              </w:rPr>
            </w:pPr>
            <w:r w:rsidRPr="007B3FC4">
              <w:rPr>
                <w:rFonts w:cs="Times New Roman"/>
                <w:color w:val="FFFFFF"/>
              </w:rPr>
              <w:t>------</w:t>
            </w:r>
          </w:p>
        </w:tc>
        <w:tc>
          <w:tcPr>
            <w:tcW w:w="2829" w:type="dxa"/>
            <w:tcBorders>
              <w:top w:val="single" w:sz="4" w:space="0" w:color="auto"/>
              <w:left w:val="single" w:sz="4" w:space="0" w:color="auto"/>
              <w:bottom w:val="single" w:sz="4" w:space="0" w:color="auto"/>
              <w:right w:val="single" w:sz="4" w:space="0" w:color="auto"/>
            </w:tcBorders>
          </w:tcPr>
          <w:p w14:paraId="4482DA77" w14:textId="77777777" w:rsidR="00821CD0" w:rsidRPr="007B3FC4" w:rsidRDefault="00D55EE1" w:rsidP="00821CD0">
            <w:pPr>
              <w:rPr>
                <w:rFonts w:cs="Times New Roman"/>
              </w:rPr>
            </w:pPr>
            <w:r>
              <w:rPr>
                <w:rFonts w:cs="Times New Roman"/>
                <w:noProof/>
              </w:rPr>
              <w:t>H290</w:t>
            </w:r>
          </w:p>
        </w:tc>
        <w:tc>
          <w:tcPr>
            <w:tcW w:w="7560" w:type="dxa"/>
            <w:tcBorders>
              <w:top w:val="single" w:sz="4" w:space="0" w:color="auto"/>
              <w:left w:val="single" w:sz="4" w:space="0" w:color="auto"/>
              <w:bottom w:val="single" w:sz="4" w:space="0" w:color="auto"/>
              <w:right w:val="single" w:sz="4" w:space="0" w:color="auto"/>
            </w:tcBorders>
          </w:tcPr>
          <w:p w14:paraId="6B03D5AE" w14:textId="77777777" w:rsidR="00821CD0" w:rsidRPr="007B3FC4" w:rsidRDefault="00D55EE1" w:rsidP="00821CD0">
            <w:pPr>
              <w:rPr>
                <w:rFonts w:cs="Times New Roman"/>
              </w:rPr>
            </w:pPr>
            <w:r w:rsidRPr="007B3FC4">
              <w:rPr>
                <w:rFonts w:cs="Times New Roman"/>
                <w:noProof/>
              </w:rPr>
              <w:t>May be corrosive to metals</w:t>
            </w:r>
          </w:p>
        </w:tc>
      </w:tr>
    </w:tbl>
    <w:p w14:paraId="09EAA845" w14:textId="77777777" w:rsidR="00821CD0" w:rsidRDefault="00D55EE1" w:rsidP="00821CD0">
      <w:pPr>
        <w:pStyle w:val="SubheadingUnderlined"/>
        <w:rPr>
          <w:lang w:val="en-GB"/>
        </w:rPr>
      </w:pPr>
      <w:r>
        <w:rPr>
          <w:rStyle w:val="SubheadingUnderlinedChar"/>
          <w:b/>
          <w:noProof/>
          <w:lang w:val="en-GB"/>
        </w:rPr>
        <w:t>Abbreviations and Acronyms</w:t>
      </w:r>
    </w:p>
    <w:tbl>
      <w:tblPr>
        <w:tblW w:w="2925" w:type="pct"/>
        <w:tblLook w:val="04A0" w:firstRow="1" w:lastRow="0" w:firstColumn="1" w:lastColumn="0" w:noHBand="0" w:noVBand="1"/>
      </w:tblPr>
      <w:tblGrid>
        <w:gridCol w:w="6497"/>
      </w:tblGrid>
      <w:tr w:rsidR="000C7714" w14:paraId="7F5AD823" w14:textId="77777777" w:rsidTr="00AF5167">
        <w:tc>
          <w:tcPr>
            <w:tcW w:w="5000" w:type="pct"/>
          </w:tcPr>
          <w:p w14:paraId="3EAC5FE0" w14:textId="77777777" w:rsidR="00B611F2" w:rsidRPr="00D3072C" w:rsidRDefault="00D55EE1" w:rsidP="00B611F2">
            <w:pPr>
              <w:keepLines/>
              <w:rPr>
                <w:rFonts w:cs="Times New Roman"/>
                <w:szCs w:val="22"/>
              </w:rPr>
            </w:pPr>
            <w:r w:rsidRPr="00D3072C">
              <w:rPr>
                <w:rFonts w:cs="Times New Roman"/>
                <w:szCs w:val="22"/>
              </w:rPr>
              <w:t xml:space="preserve">AIHA: American Industrial Hygiene Association </w:t>
            </w:r>
          </w:p>
          <w:p w14:paraId="75E6D93B" w14:textId="77777777" w:rsidR="00B611F2" w:rsidRPr="00D3072C" w:rsidRDefault="00D55EE1" w:rsidP="00B611F2">
            <w:pPr>
              <w:keepLines/>
              <w:rPr>
                <w:rFonts w:cs="Times New Roman"/>
                <w:szCs w:val="22"/>
              </w:rPr>
            </w:pPr>
            <w:r w:rsidRPr="00D3072C">
              <w:rPr>
                <w:rFonts w:cs="Times New Roman"/>
                <w:szCs w:val="22"/>
              </w:rPr>
              <w:t>IMDG: International Maritime Code for Dangerous Goods</w:t>
            </w:r>
          </w:p>
          <w:p w14:paraId="3428A9DD" w14:textId="77777777" w:rsidR="00B611F2" w:rsidRPr="00D3072C" w:rsidRDefault="00D55EE1" w:rsidP="00B611F2">
            <w:pPr>
              <w:keepLines/>
              <w:rPr>
                <w:rFonts w:cs="Times New Roman"/>
                <w:szCs w:val="22"/>
              </w:rPr>
            </w:pPr>
            <w:r w:rsidRPr="00D3072C">
              <w:rPr>
                <w:rFonts w:cs="Times New Roman"/>
                <w:szCs w:val="22"/>
              </w:rPr>
              <w:t>DOT: US Department of Transportation</w:t>
            </w:r>
          </w:p>
          <w:p w14:paraId="17095FD3" w14:textId="77777777" w:rsidR="00B611F2" w:rsidRPr="00D3072C" w:rsidRDefault="00D55EE1" w:rsidP="00B611F2">
            <w:pPr>
              <w:keepLines/>
              <w:rPr>
                <w:rFonts w:cs="Times New Roman"/>
                <w:szCs w:val="22"/>
              </w:rPr>
            </w:pPr>
            <w:r w:rsidRPr="00D3072C">
              <w:rPr>
                <w:rFonts w:cs="Times New Roman"/>
                <w:szCs w:val="22"/>
              </w:rPr>
              <w:t>IATA: International Air Transport Association</w:t>
            </w:r>
          </w:p>
          <w:p w14:paraId="5DADE1A4" w14:textId="77777777" w:rsidR="00B611F2" w:rsidRPr="00D3072C" w:rsidRDefault="00D55EE1" w:rsidP="00AF5167">
            <w:pPr>
              <w:keepLines/>
              <w:ind w:right="-35"/>
              <w:rPr>
                <w:rFonts w:cs="Times New Roman"/>
                <w:szCs w:val="22"/>
              </w:rPr>
            </w:pPr>
            <w:r w:rsidRPr="00D3072C">
              <w:rPr>
                <w:rFonts w:cs="Times New Roman"/>
                <w:szCs w:val="22"/>
              </w:rPr>
              <w:t>CAS: Chemical Abstracts Service (division of the American Chemical Society)</w:t>
            </w:r>
          </w:p>
          <w:p w14:paraId="72B62F0F" w14:textId="77777777" w:rsidR="00B611F2" w:rsidRPr="00D3072C" w:rsidRDefault="00D55EE1" w:rsidP="00B611F2">
            <w:pPr>
              <w:keepLines/>
              <w:rPr>
                <w:rFonts w:cs="Times New Roman"/>
                <w:szCs w:val="22"/>
              </w:rPr>
            </w:pPr>
            <w:r w:rsidRPr="00D3072C">
              <w:rPr>
                <w:rFonts w:cs="Times New Roman"/>
                <w:szCs w:val="22"/>
              </w:rPr>
              <w:t>NIOSH - National Institute for Occupational Safety and Health</w:t>
            </w:r>
          </w:p>
          <w:p w14:paraId="52385486" w14:textId="77777777" w:rsidR="00B611F2" w:rsidRPr="00D3072C" w:rsidRDefault="00D55EE1" w:rsidP="00B611F2">
            <w:pPr>
              <w:keepLines/>
              <w:rPr>
                <w:rFonts w:cs="Times New Roman"/>
                <w:szCs w:val="22"/>
              </w:rPr>
            </w:pPr>
            <w:r w:rsidRPr="00D3072C">
              <w:rPr>
                <w:rFonts w:cs="Times New Roman"/>
                <w:szCs w:val="22"/>
              </w:rPr>
              <w:t>LC50: Lethal concentration, 50 percent</w:t>
            </w:r>
          </w:p>
          <w:p w14:paraId="560F7F1B" w14:textId="77777777" w:rsidR="00B611F2" w:rsidRPr="00D3072C" w:rsidRDefault="00D55EE1" w:rsidP="00B611F2">
            <w:pPr>
              <w:keepLines/>
              <w:rPr>
                <w:rFonts w:cs="Times New Roman"/>
                <w:szCs w:val="22"/>
              </w:rPr>
            </w:pPr>
            <w:r w:rsidRPr="00D3072C">
              <w:rPr>
                <w:rFonts w:cs="Times New Roman"/>
                <w:szCs w:val="22"/>
              </w:rPr>
              <w:t>LD50: Lethal dose, 50 percent</w:t>
            </w:r>
          </w:p>
          <w:p w14:paraId="2B8C1443" w14:textId="77777777" w:rsidR="00B611F2" w:rsidRPr="00D3072C" w:rsidRDefault="00D55EE1" w:rsidP="00B611F2">
            <w:pPr>
              <w:keepLines/>
              <w:rPr>
                <w:rFonts w:cs="Times New Roman"/>
                <w:szCs w:val="22"/>
              </w:rPr>
            </w:pPr>
            <w:r w:rsidRPr="00D3072C">
              <w:rPr>
                <w:rFonts w:cs="Times New Roman"/>
                <w:szCs w:val="22"/>
              </w:rPr>
              <w:t>OSHA: Occupational Safety &amp; Health Administration</w:t>
            </w:r>
          </w:p>
          <w:p w14:paraId="5FA60243" w14:textId="77777777" w:rsidR="00B611F2" w:rsidRPr="00D3072C" w:rsidRDefault="00D55EE1" w:rsidP="00B611F2">
            <w:pPr>
              <w:keepLines/>
              <w:rPr>
                <w:rFonts w:cs="Times New Roman"/>
                <w:szCs w:val="22"/>
              </w:rPr>
            </w:pPr>
            <w:r w:rsidRPr="00D3072C">
              <w:rPr>
                <w:rFonts w:cs="Times New Roman"/>
                <w:szCs w:val="22"/>
              </w:rPr>
              <w:t xml:space="preserve">PEL: Permissible Exposure Limits </w:t>
            </w:r>
          </w:p>
          <w:p w14:paraId="00448E6B" w14:textId="77777777" w:rsidR="00B611F2" w:rsidRPr="00D3072C" w:rsidRDefault="00D55EE1" w:rsidP="00B611F2">
            <w:pPr>
              <w:keepLines/>
              <w:rPr>
                <w:rFonts w:cs="Times New Roman"/>
                <w:szCs w:val="22"/>
              </w:rPr>
            </w:pPr>
            <w:r w:rsidRPr="00D3072C">
              <w:rPr>
                <w:rFonts w:cs="Times New Roman"/>
                <w:szCs w:val="22"/>
              </w:rPr>
              <w:t xml:space="preserve">TLV: Threshold Limit Value </w:t>
            </w:r>
          </w:p>
          <w:p w14:paraId="61186155" w14:textId="77777777" w:rsidR="00B611F2" w:rsidRPr="00B611F2" w:rsidRDefault="00D55EE1" w:rsidP="00B611F2">
            <w:pPr>
              <w:keepLines/>
              <w:rPr>
                <w:rFonts w:cs="Times New Roman"/>
                <w:szCs w:val="22"/>
              </w:rPr>
            </w:pPr>
            <w:r w:rsidRPr="00D3072C">
              <w:rPr>
                <w:rFonts w:cs="Times New Roman"/>
                <w:szCs w:val="22"/>
              </w:rPr>
              <w:t>TSCA: United States Toxic Substances Control Act</w:t>
            </w:r>
          </w:p>
        </w:tc>
      </w:tr>
    </w:tbl>
    <w:p w14:paraId="5B22B245" w14:textId="77777777" w:rsidR="00821CD0" w:rsidRPr="007B3FC4" w:rsidRDefault="00821CD0" w:rsidP="00821CD0">
      <w:pPr>
        <w:keepLines/>
        <w:rPr>
          <w:rFonts w:cs="Times New Roman"/>
          <w:iCs/>
          <w:szCs w:val="22"/>
        </w:rPr>
      </w:pPr>
    </w:p>
    <w:p w14:paraId="5D1DEF22" w14:textId="77777777" w:rsidR="00821CD0" w:rsidRPr="007B3FC4" w:rsidRDefault="00D55EE1" w:rsidP="00821CD0">
      <w:pPr>
        <w:keepLines/>
        <w:rPr>
          <w:rFonts w:cs="Times New Roman"/>
          <w:i/>
          <w:iCs/>
          <w:szCs w:val="22"/>
        </w:rPr>
      </w:pPr>
      <w:r w:rsidRPr="007B3FC4">
        <w:rPr>
          <w:rFonts w:cs="Times New Roman"/>
          <w:i/>
          <w:iCs/>
          <w:noProof/>
          <w:szCs w:val="22"/>
        </w:rPr>
        <w:t>This information is based on our current knowledge and is intended to describe the product for the purposes of health, safety and environmental requirements only. It should not therefore be construed as guaranteeing any specific property of the product.</w:t>
      </w:r>
    </w:p>
    <w:p w14:paraId="606BE509" w14:textId="77777777" w:rsidR="00821CD0" w:rsidRPr="007B3FC4" w:rsidRDefault="00821CD0" w:rsidP="00821CD0">
      <w:pPr>
        <w:keepLines/>
        <w:jc w:val="center"/>
        <w:rPr>
          <w:rFonts w:cs="Times New Roman"/>
          <w:i/>
          <w:iCs/>
          <w:szCs w:val="22"/>
        </w:rPr>
      </w:pPr>
    </w:p>
    <w:p w14:paraId="263E6383" w14:textId="77777777" w:rsidR="00821CD0" w:rsidRPr="007B3FC4" w:rsidRDefault="00D55EE1" w:rsidP="00821CD0">
      <w:pPr>
        <w:keepLines/>
        <w:rPr>
          <w:rFonts w:cs="Times New Roman"/>
          <w:iCs/>
          <w:sz w:val="12"/>
          <w:szCs w:val="14"/>
        </w:rPr>
      </w:pPr>
      <w:r w:rsidRPr="007B3FC4">
        <w:rPr>
          <w:rFonts w:cs="Times New Roman"/>
          <w:iCs/>
          <w:noProof/>
          <w:sz w:val="12"/>
          <w:szCs w:val="14"/>
        </w:rPr>
        <w:t>Saint-Gobain NA GHS SDS</w:t>
      </w:r>
    </w:p>
    <w:p w14:paraId="427C58E1" w14:textId="77777777" w:rsidR="00821CD0" w:rsidRPr="007B3FC4" w:rsidRDefault="00821CD0" w:rsidP="00821CD0">
      <w:pPr>
        <w:keepLines/>
        <w:rPr>
          <w:rFonts w:cs="Times New Roman"/>
          <w:i/>
          <w:iCs/>
          <w:sz w:val="2"/>
          <w:szCs w:val="2"/>
        </w:rPr>
      </w:pPr>
    </w:p>
    <w:p w14:paraId="376A83BC" w14:textId="77777777" w:rsidR="00821CD0" w:rsidRPr="007B3FC4" w:rsidRDefault="00821CD0" w:rsidP="00821CD0">
      <w:pPr>
        <w:keepLines/>
        <w:rPr>
          <w:rFonts w:cs="Times New Roman"/>
          <w:i/>
          <w:iCs/>
          <w:sz w:val="2"/>
          <w:szCs w:val="2"/>
        </w:rPr>
      </w:pPr>
    </w:p>
    <w:p w14:paraId="0C4C8E87" w14:textId="77777777" w:rsidR="00821CD0" w:rsidRPr="007B3FC4" w:rsidRDefault="00821CD0" w:rsidP="00821CD0">
      <w:pPr>
        <w:pStyle w:val="SpacingBeforeSubheading"/>
        <w:rPr>
          <w:rFonts w:ascii="Times New Roman" w:hAnsi="Times New Roman" w:cs="Times New Roman"/>
          <w:szCs w:val="2"/>
        </w:rPr>
      </w:pPr>
    </w:p>
    <w:sectPr w:rsidR="00821CD0" w:rsidRPr="007B3FC4" w:rsidSect="00821CD0">
      <w:headerReference w:type="default" r:id="rId11"/>
      <w:footerReference w:type="default" r:id="rId12"/>
      <w:headerReference w:type="first" r:id="rId13"/>
      <w:footerReference w:type="first" r:id="rId14"/>
      <w:type w:val="continuous"/>
      <w:pgSz w:w="12240" w:h="15840" w:code="1"/>
      <w:pgMar w:top="60" w:right="63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428B9" w14:textId="77777777" w:rsidR="00D9003D" w:rsidRDefault="00D9003D">
      <w:r>
        <w:separator/>
      </w:r>
    </w:p>
  </w:endnote>
  <w:endnote w:type="continuationSeparator" w:id="0">
    <w:p w14:paraId="7B283835" w14:textId="77777777" w:rsidR="00D9003D" w:rsidRDefault="00D9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98" w:type="dxa"/>
      <w:tblBorders>
        <w:top w:val="single" w:sz="4" w:space="0" w:color="auto"/>
      </w:tblBorders>
      <w:tblLayout w:type="fixed"/>
      <w:tblLook w:val="04A0" w:firstRow="1" w:lastRow="0" w:firstColumn="1" w:lastColumn="0" w:noHBand="0" w:noVBand="1"/>
    </w:tblPr>
    <w:tblGrid>
      <w:gridCol w:w="2901"/>
      <w:gridCol w:w="2927"/>
      <w:gridCol w:w="4104"/>
      <w:gridCol w:w="1066"/>
    </w:tblGrid>
    <w:tr w:rsidR="00186968" w14:paraId="0EA20C0A" w14:textId="77777777" w:rsidTr="00821CD0">
      <w:trPr>
        <w:trHeight w:val="79"/>
      </w:trPr>
      <w:tc>
        <w:tcPr>
          <w:tcW w:w="2901" w:type="dxa"/>
        </w:tcPr>
        <w:p w14:paraId="39FF4041" w14:textId="2B5EADA4" w:rsidR="00186968" w:rsidRPr="00875410" w:rsidRDefault="00186968" w:rsidP="00821CD0">
          <w:pPr>
            <w:spacing w:before="20"/>
            <w:rPr>
              <w:sz w:val="14"/>
              <w:szCs w:val="14"/>
            </w:rPr>
          </w:pPr>
          <w:r>
            <w:rPr>
              <w:noProof/>
              <w:sz w:val="14"/>
              <w:szCs w:val="14"/>
            </w:rPr>
            <w:t>03/02/2021</w:t>
          </w:r>
        </w:p>
      </w:tc>
      <w:tc>
        <w:tcPr>
          <w:tcW w:w="2927" w:type="dxa"/>
        </w:tcPr>
        <w:p w14:paraId="1050E17F" w14:textId="77777777" w:rsidR="00186968" w:rsidRPr="00875410" w:rsidRDefault="00186968" w:rsidP="00821CD0">
          <w:pPr>
            <w:spacing w:before="20"/>
            <w:jc w:val="center"/>
            <w:rPr>
              <w:sz w:val="14"/>
              <w:szCs w:val="14"/>
            </w:rPr>
          </w:pPr>
          <w:r w:rsidRPr="00875410">
            <w:rPr>
              <w:noProof/>
              <w:sz w:val="14"/>
              <w:szCs w:val="14"/>
            </w:rPr>
            <w:t>EN</w:t>
          </w:r>
          <w:r w:rsidRPr="00875410">
            <w:rPr>
              <w:sz w:val="14"/>
              <w:szCs w:val="14"/>
            </w:rPr>
            <w:t xml:space="preserve"> (</w:t>
          </w:r>
          <w:r w:rsidRPr="00875410">
            <w:rPr>
              <w:noProof/>
              <w:sz w:val="14"/>
              <w:szCs w:val="14"/>
            </w:rPr>
            <w:t>English US</w:t>
          </w:r>
          <w:r w:rsidRPr="00875410">
            <w:rPr>
              <w:sz w:val="14"/>
              <w:szCs w:val="14"/>
            </w:rPr>
            <w:t>)</w:t>
          </w:r>
        </w:p>
      </w:tc>
      <w:tc>
        <w:tcPr>
          <w:tcW w:w="4104" w:type="dxa"/>
        </w:tcPr>
        <w:p w14:paraId="09E77D7D" w14:textId="77777777" w:rsidR="00186968" w:rsidRPr="00875410" w:rsidRDefault="00186968" w:rsidP="00821CD0">
          <w:pPr>
            <w:spacing w:before="20"/>
            <w:jc w:val="center"/>
            <w:rPr>
              <w:sz w:val="14"/>
              <w:szCs w:val="14"/>
            </w:rPr>
          </w:pPr>
          <w:r>
            <w:rPr>
              <w:sz w:val="14"/>
              <w:szCs w:val="14"/>
            </w:rPr>
            <w:t xml:space="preserve">SDS#: </w:t>
          </w:r>
        </w:p>
      </w:tc>
      <w:tc>
        <w:tcPr>
          <w:tcW w:w="1066" w:type="dxa"/>
        </w:tcPr>
        <w:p w14:paraId="10C5C84E" w14:textId="77777777" w:rsidR="00186968" w:rsidRPr="00875410" w:rsidRDefault="00186968" w:rsidP="00821CD0">
          <w:pPr>
            <w:spacing w:before="20"/>
            <w:jc w:val="right"/>
            <w:rPr>
              <w:sz w:val="14"/>
              <w:szCs w:val="14"/>
            </w:rPr>
          </w:pPr>
          <w:r w:rsidRPr="00875410">
            <w:rPr>
              <w:sz w:val="14"/>
              <w:szCs w:val="14"/>
            </w:rPr>
            <w:fldChar w:fldCharType="begin"/>
          </w:r>
          <w:r w:rsidRPr="00875410">
            <w:rPr>
              <w:sz w:val="14"/>
              <w:szCs w:val="14"/>
            </w:rPr>
            <w:instrText xml:space="preserve"> PAGE   \* MERGEFORMAT </w:instrText>
          </w:r>
          <w:r w:rsidRPr="00875410">
            <w:rPr>
              <w:sz w:val="14"/>
              <w:szCs w:val="14"/>
            </w:rPr>
            <w:fldChar w:fldCharType="separate"/>
          </w:r>
          <w:r>
            <w:rPr>
              <w:noProof/>
              <w:sz w:val="14"/>
              <w:szCs w:val="14"/>
            </w:rPr>
            <w:t>9</w:t>
          </w:r>
          <w:r w:rsidRPr="00875410">
            <w:rPr>
              <w:sz w:val="14"/>
              <w:szCs w:val="14"/>
            </w:rPr>
            <w:fldChar w:fldCharType="end"/>
          </w:r>
          <w:r w:rsidRPr="00875410">
            <w:rPr>
              <w:sz w:val="14"/>
              <w:szCs w:val="14"/>
            </w:rPr>
            <w:t>/</w:t>
          </w:r>
          <w:r w:rsidRPr="00875410">
            <w:rPr>
              <w:sz w:val="14"/>
              <w:szCs w:val="14"/>
            </w:rPr>
            <w:fldChar w:fldCharType="begin"/>
          </w:r>
          <w:r w:rsidRPr="00875410">
            <w:rPr>
              <w:sz w:val="14"/>
              <w:szCs w:val="14"/>
            </w:rPr>
            <w:instrText xml:space="preserve"> NUMPAGES   \* MERGEFORMAT </w:instrText>
          </w:r>
          <w:r w:rsidRPr="00875410">
            <w:rPr>
              <w:sz w:val="14"/>
              <w:szCs w:val="14"/>
            </w:rPr>
            <w:fldChar w:fldCharType="separate"/>
          </w:r>
          <w:r>
            <w:rPr>
              <w:noProof/>
              <w:sz w:val="14"/>
              <w:szCs w:val="14"/>
            </w:rPr>
            <w:t>9</w:t>
          </w:r>
          <w:r w:rsidRPr="00875410">
            <w:rPr>
              <w:sz w:val="14"/>
              <w:szCs w:val="14"/>
            </w:rPr>
            <w:fldChar w:fldCharType="end"/>
          </w:r>
        </w:p>
      </w:tc>
    </w:tr>
  </w:tbl>
  <w:p w14:paraId="79B49BD8" w14:textId="77777777" w:rsidR="00186968" w:rsidRPr="00366799" w:rsidRDefault="00186968" w:rsidP="00821CD0">
    <w:pPr>
      <w:spacing w:before="2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98" w:type="dxa"/>
      <w:tblBorders>
        <w:top w:val="single" w:sz="4" w:space="0" w:color="auto"/>
      </w:tblBorders>
      <w:tblLayout w:type="fixed"/>
      <w:tblLook w:val="04A0" w:firstRow="1" w:lastRow="0" w:firstColumn="1" w:lastColumn="0" w:noHBand="0" w:noVBand="1"/>
    </w:tblPr>
    <w:tblGrid>
      <w:gridCol w:w="2464"/>
      <w:gridCol w:w="3134"/>
      <w:gridCol w:w="2970"/>
      <w:gridCol w:w="2430"/>
    </w:tblGrid>
    <w:tr w:rsidR="00186968" w14:paraId="527A3699" w14:textId="77777777" w:rsidTr="00821CD0">
      <w:trPr>
        <w:trHeight w:val="350"/>
      </w:trPr>
      <w:tc>
        <w:tcPr>
          <w:tcW w:w="2464" w:type="dxa"/>
        </w:tcPr>
        <w:p w14:paraId="3AA0CBDA" w14:textId="0C2BAB44" w:rsidR="00186968" w:rsidRPr="00654179" w:rsidRDefault="00186968" w:rsidP="00821CD0">
          <w:pPr>
            <w:spacing w:before="20"/>
            <w:rPr>
              <w:sz w:val="14"/>
              <w:szCs w:val="14"/>
            </w:rPr>
          </w:pPr>
          <w:r>
            <w:rPr>
              <w:noProof/>
              <w:sz w:val="14"/>
              <w:szCs w:val="14"/>
            </w:rPr>
            <w:t>03/02/2021</w:t>
          </w:r>
        </w:p>
      </w:tc>
      <w:tc>
        <w:tcPr>
          <w:tcW w:w="3134" w:type="dxa"/>
        </w:tcPr>
        <w:p w14:paraId="45B937BF" w14:textId="77777777" w:rsidR="00186968" w:rsidRPr="00654179" w:rsidRDefault="00186968" w:rsidP="00821CD0">
          <w:pPr>
            <w:spacing w:before="20"/>
            <w:jc w:val="center"/>
            <w:rPr>
              <w:sz w:val="14"/>
              <w:szCs w:val="14"/>
            </w:rPr>
          </w:pPr>
          <w:r w:rsidRPr="00654179">
            <w:rPr>
              <w:noProof/>
              <w:sz w:val="14"/>
              <w:szCs w:val="14"/>
            </w:rPr>
            <w:t>EN</w:t>
          </w:r>
          <w:r w:rsidRPr="00654179">
            <w:rPr>
              <w:sz w:val="14"/>
              <w:szCs w:val="14"/>
            </w:rPr>
            <w:t xml:space="preserve"> (</w:t>
          </w:r>
          <w:r w:rsidRPr="00654179">
            <w:rPr>
              <w:noProof/>
              <w:sz w:val="14"/>
              <w:szCs w:val="14"/>
            </w:rPr>
            <w:t>English US</w:t>
          </w:r>
          <w:r w:rsidRPr="00654179">
            <w:rPr>
              <w:sz w:val="14"/>
              <w:szCs w:val="14"/>
            </w:rPr>
            <w:t>)</w:t>
          </w:r>
        </w:p>
      </w:tc>
      <w:tc>
        <w:tcPr>
          <w:tcW w:w="2970" w:type="dxa"/>
        </w:tcPr>
        <w:p w14:paraId="6D9C7426" w14:textId="77777777" w:rsidR="00186968" w:rsidRPr="00654179" w:rsidRDefault="00186968" w:rsidP="00821CD0">
          <w:pPr>
            <w:spacing w:before="20"/>
            <w:jc w:val="center"/>
            <w:rPr>
              <w:sz w:val="14"/>
              <w:szCs w:val="14"/>
            </w:rPr>
          </w:pPr>
          <w:r>
            <w:rPr>
              <w:sz w:val="14"/>
              <w:szCs w:val="14"/>
            </w:rPr>
            <w:t xml:space="preserve">SDS#: </w:t>
          </w:r>
        </w:p>
      </w:tc>
      <w:tc>
        <w:tcPr>
          <w:tcW w:w="2430" w:type="dxa"/>
        </w:tcPr>
        <w:p w14:paraId="2620C6E0" w14:textId="77777777" w:rsidR="00186968" w:rsidRPr="00654179" w:rsidRDefault="00186968" w:rsidP="00821CD0">
          <w:pPr>
            <w:spacing w:before="20"/>
            <w:jc w:val="right"/>
            <w:rPr>
              <w:sz w:val="14"/>
              <w:szCs w:val="14"/>
            </w:rPr>
          </w:pPr>
          <w:r w:rsidRPr="00654179">
            <w:rPr>
              <w:sz w:val="14"/>
              <w:szCs w:val="14"/>
            </w:rPr>
            <w:fldChar w:fldCharType="begin"/>
          </w:r>
          <w:r w:rsidRPr="00654179">
            <w:rPr>
              <w:sz w:val="14"/>
              <w:szCs w:val="14"/>
            </w:rPr>
            <w:instrText xml:space="preserve"> PAGE   \* MERGEFORMAT </w:instrText>
          </w:r>
          <w:r w:rsidRPr="00654179">
            <w:rPr>
              <w:sz w:val="14"/>
              <w:szCs w:val="14"/>
            </w:rPr>
            <w:fldChar w:fldCharType="separate"/>
          </w:r>
          <w:r>
            <w:rPr>
              <w:noProof/>
              <w:sz w:val="14"/>
              <w:szCs w:val="14"/>
            </w:rPr>
            <w:t>1</w:t>
          </w:r>
          <w:r w:rsidRPr="00654179">
            <w:rPr>
              <w:sz w:val="14"/>
              <w:szCs w:val="14"/>
            </w:rPr>
            <w:fldChar w:fldCharType="end"/>
          </w:r>
          <w:r w:rsidRPr="00654179">
            <w:rPr>
              <w:sz w:val="14"/>
              <w:szCs w:val="14"/>
            </w:rPr>
            <w:t>/</w:t>
          </w:r>
          <w:r w:rsidRPr="00654179">
            <w:rPr>
              <w:sz w:val="14"/>
              <w:szCs w:val="14"/>
            </w:rPr>
            <w:fldChar w:fldCharType="begin"/>
          </w:r>
          <w:r w:rsidRPr="00654179">
            <w:rPr>
              <w:sz w:val="14"/>
              <w:szCs w:val="14"/>
            </w:rPr>
            <w:instrText xml:space="preserve"> NUMPAGES   \* MERGEFORMAT </w:instrText>
          </w:r>
          <w:r w:rsidRPr="00654179">
            <w:rPr>
              <w:sz w:val="14"/>
              <w:szCs w:val="14"/>
            </w:rPr>
            <w:fldChar w:fldCharType="separate"/>
          </w:r>
          <w:r>
            <w:rPr>
              <w:noProof/>
              <w:sz w:val="14"/>
              <w:szCs w:val="14"/>
            </w:rPr>
            <w:t>9</w:t>
          </w:r>
          <w:r w:rsidRPr="00654179">
            <w:rPr>
              <w:sz w:val="14"/>
              <w:szCs w:val="14"/>
            </w:rPr>
            <w:fldChar w:fldCharType="end"/>
          </w:r>
        </w:p>
      </w:tc>
    </w:tr>
  </w:tbl>
  <w:p w14:paraId="358D6067" w14:textId="77777777" w:rsidR="00186968" w:rsidRPr="00F67FCA" w:rsidRDefault="00186968" w:rsidP="00821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12BC8" w14:textId="77777777" w:rsidR="00D9003D" w:rsidRDefault="00D9003D">
      <w:r>
        <w:separator/>
      </w:r>
    </w:p>
  </w:footnote>
  <w:footnote w:type="continuationSeparator" w:id="0">
    <w:p w14:paraId="0D095384" w14:textId="77777777" w:rsidR="00D9003D" w:rsidRDefault="00D9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98" w:type="dxa"/>
      <w:tblInd w:w="-108" w:type="dxa"/>
      <w:tblBorders>
        <w:bottom w:val="single" w:sz="4" w:space="0" w:color="auto"/>
      </w:tblBorders>
      <w:tblLayout w:type="fixed"/>
      <w:tblLook w:val="04A0" w:firstRow="1" w:lastRow="0" w:firstColumn="1" w:lastColumn="0" w:noHBand="0" w:noVBand="1"/>
    </w:tblPr>
    <w:tblGrid>
      <w:gridCol w:w="10998"/>
    </w:tblGrid>
    <w:tr w:rsidR="00186968" w14:paraId="54BBD19D" w14:textId="77777777" w:rsidTr="00821CD0">
      <w:trPr>
        <w:trHeight w:val="494"/>
      </w:trPr>
      <w:tc>
        <w:tcPr>
          <w:tcW w:w="10998" w:type="dxa"/>
          <w:tcMar>
            <w:left w:w="0" w:type="dxa"/>
          </w:tcMar>
        </w:tcPr>
        <w:p w14:paraId="00E99C72" w14:textId="77777777" w:rsidR="00186968" w:rsidRPr="00ED6069" w:rsidRDefault="00186968" w:rsidP="00821CD0">
          <w:pPr>
            <w:pStyle w:val="ProductName-SDSNA2015"/>
          </w:pPr>
          <w:r w:rsidRPr="00ED6069">
            <w:rPr>
              <w:noProof/>
            </w:rPr>
            <w:t>INSULPURE</w:t>
          </w:r>
        </w:p>
        <w:p w14:paraId="1D237E55" w14:textId="77777777" w:rsidR="00186968" w:rsidRPr="00ED6069" w:rsidRDefault="00186968" w:rsidP="00821CD0">
          <w:pPr>
            <w:tabs>
              <w:tab w:val="right" w:pos="10583"/>
            </w:tabs>
            <w:rPr>
              <w:sz w:val="28"/>
              <w:szCs w:val="24"/>
            </w:rPr>
          </w:pPr>
          <w:r w:rsidRPr="004D61F2">
            <w:rPr>
              <w:rStyle w:val="SDSText-NA2015TemplateChar"/>
              <w:noProof/>
            </w:rPr>
            <w:t>Safety Data Sheet</w:t>
          </w:r>
          <w:r w:rsidRPr="00ED6069">
            <w:rPr>
              <w:sz w:val="28"/>
              <w:szCs w:val="24"/>
            </w:rPr>
            <w:tab/>
          </w:r>
        </w:p>
        <w:p w14:paraId="75B25034" w14:textId="77777777" w:rsidR="00186968" w:rsidRPr="004D61F2" w:rsidRDefault="00186968" w:rsidP="00821CD0">
          <w:pPr>
            <w:pStyle w:val="Dates-NA2015Template"/>
          </w:pPr>
          <w:r w:rsidRPr="004D61F2">
            <w:rPr>
              <w:noProof/>
            </w:rPr>
            <w:t>According to U.S. Federal Register / Vol. 77, No. 58 / Monday, March 26, 2012 / Rules And Regulations and according to Canada’s Hazardous Products Regulation, February 11, 2015.</w:t>
          </w:r>
        </w:p>
      </w:tc>
    </w:tr>
  </w:tbl>
  <w:p w14:paraId="446559DD" w14:textId="77777777" w:rsidR="00186968" w:rsidRPr="005D37D2" w:rsidRDefault="00186968" w:rsidP="00821CD0">
    <w:pPr>
      <w:rPr>
        <w:sz w:val="4"/>
        <w:szCs w:val="4"/>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160" w:type="dxa"/>
      <w:tblInd w:w="-162" w:type="dxa"/>
      <w:tblLayout w:type="fixed"/>
      <w:tblLook w:val="04A0" w:firstRow="1" w:lastRow="0" w:firstColumn="1" w:lastColumn="0" w:noHBand="0" w:noVBand="1"/>
    </w:tblPr>
    <w:tblGrid>
      <w:gridCol w:w="11160"/>
    </w:tblGrid>
    <w:tr w:rsidR="00186968" w14:paraId="5BA07797" w14:textId="77777777" w:rsidTr="00821CD0">
      <w:trPr>
        <w:trHeight w:val="542"/>
      </w:trPr>
      <w:tc>
        <w:tcPr>
          <w:tcW w:w="11160" w:type="dxa"/>
          <w:vAlign w:val="center"/>
        </w:tcPr>
        <w:tbl>
          <w:tblPr>
            <w:tblW w:w="11016" w:type="dxa"/>
            <w:tblInd w:w="72" w:type="dxa"/>
            <w:tblLayout w:type="fixed"/>
            <w:tblLook w:val="04A0" w:firstRow="1" w:lastRow="0" w:firstColumn="1" w:lastColumn="0" w:noHBand="0" w:noVBand="1"/>
          </w:tblPr>
          <w:tblGrid>
            <w:gridCol w:w="3240"/>
            <w:gridCol w:w="1944"/>
            <w:gridCol w:w="1944"/>
            <w:gridCol w:w="1944"/>
            <w:gridCol w:w="1944"/>
          </w:tblGrid>
          <w:tr w:rsidR="00186968" w14:paraId="280F5C3D" w14:textId="77777777" w:rsidTr="00821CD0">
            <w:trPr>
              <w:trHeight w:val="564"/>
            </w:trPr>
            <w:tc>
              <w:tcPr>
                <w:tcW w:w="3240" w:type="dxa"/>
                <w:vMerge w:val="restart"/>
                <w:vAlign w:val="center"/>
              </w:tcPr>
              <w:p w14:paraId="3EE6E745" w14:textId="67A5418D" w:rsidR="00186968" w:rsidRPr="00521324" w:rsidRDefault="00186968" w:rsidP="00821CD0">
                <w:pPr>
                  <w:pStyle w:val="Dates-NA2015Template"/>
                  <w:jc w:val="center"/>
                </w:pPr>
                <w:r>
                  <w:rPr>
                    <w:noProof/>
                  </w:rPr>
                  <w:pict w14:anchorId="786F7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003" o:spid="_x0000_i1029" type="#_x0000_t75" style="width:135.45pt;height:35.65pt;visibility:visible;mso-wrap-style:square">
                      <v:imagedata r:id="rId1" o:title=""/>
                    </v:shape>
                  </w:pict>
                </w:r>
              </w:p>
            </w:tc>
            <w:tc>
              <w:tcPr>
                <w:tcW w:w="7776" w:type="dxa"/>
                <w:gridSpan w:val="4"/>
                <w:tcMar>
                  <w:left w:w="0" w:type="dxa"/>
                </w:tcMar>
              </w:tcPr>
              <w:p w14:paraId="3B43299E" w14:textId="77777777" w:rsidR="00186968" w:rsidRPr="00EA168D" w:rsidRDefault="00186968" w:rsidP="00821CD0">
                <w:pPr>
                  <w:pStyle w:val="ProductName-SDSNA2015"/>
                </w:pPr>
                <w:r w:rsidRPr="00EA168D">
                  <w:rPr>
                    <w:noProof/>
                  </w:rPr>
                  <w:t>INSULPURE</w:t>
                </w:r>
              </w:p>
              <w:p w14:paraId="1AA06D4A" w14:textId="77777777" w:rsidR="00186968" w:rsidRPr="00654179" w:rsidRDefault="00186968" w:rsidP="00821CD0">
                <w:pPr>
                  <w:tabs>
                    <w:tab w:val="right" w:pos="7626"/>
                  </w:tabs>
                  <w:rPr>
                    <w:sz w:val="24"/>
                    <w:szCs w:val="24"/>
                  </w:rPr>
                </w:pPr>
                <w:r w:rsidRPr="00C2728F">
                  <w:rPr>
                    <w:rStyle w:val="SDSText-NA2015TemplateChar"/>
                    <w:noProof/>
                  </w:rPr>
                  <w:t>Safety Data Sheet</w:t>
                </w:r>
                <w:r w:rsidRPr="00654179">
                  <w:rPr>
                    <w:sz w:val="24"/>
                    <w:szCs w:val="24"/>
                  </w:rPr>
                  <w:tab/>
                </w:r>
              </w:p>
              <w:p w14:paraId="178D7006" w14:textId="77777777" w:rsidR="00186968" w:rsidRPr="00654179" w:rsidRDefault="00186968" w:rsidP="00821CD0">
                <w:pPr>
                  <w:pStyle w:val="Dates-NA2015Template"/>
                  <w:rPr>
                    <w:b/>
                    <w:bCs/>
                    <w:sz w:val="20"/>
                    <w:szCs w:val="20"/>
                    <w:lang w:val="fr-BE"/>
                  </w:rPr>
                </w:pPr>
                <w:r>
                  <w:rPr>
                    <w:noProof/>
                  </w:rPr>
                  <w:t>According to U.S. Federal Register / Vol. 77, No. 58 / Monday, March 26, 2012 / Rules And Regulations and according to Canada’s Hazardous Products Regulation, February 11, 2015.</w:t>
                </w:r>
              </w:p>
            </w:tc>
          </w:tr>
          <w:tr w:rsidR="00186968" w14:paraId="64D83028" w14:textId="77777777" w:rsidTr="00821CD0">
            <w:trPr>
              <w:trHeight w:val="66"/>
            </w:trPr>
            <w:tc>
              <w:tcPr>
                <w:tcW w:w="3240" w:type="dxa"/>
                <w:vMerge/>
                <w:vAlign w:val="center"/>
              </w:tcPr>
              <w:p w14:paraId="705263A1" w14:textId="77777777" w:rsidR="00186968" w:rsidRPr="00654179" w:rsidRDefault="00186968" w:rsidP="00821CD0">
                <w:pPr>
                  <w:pStyle w:val="Dates-NA2015Template"/>
                </w:pPr>
              </w:p>
            </w:tc>
            <w:tc>
              <w:tcPr>
                <w:tcW w:w="1944" w:type="dxa"/>
                <w:tcMar>
                  <w:left w:w="0" w:type="dxa"/>
                </w:tcMar>
              </w:tcPr>
              <w:p w14:paraId="23C4FEAB" w14:textId="77777777" w:rsidR="00186968" w:rsidRDefault="00186968"/>
            </w:tc>
            <w:tc>
              <w:tcPr>
                <w:tcW w:w="1944" w:type="dxa"/>
                <w:tcBorders>
                  <w:left w:val="nil"/>
                </w:tcBorders>
              </w:tcPr>
              <w:p w14:paraId="576A9E3E" w14:textId="46250BEE" w:rsidR="00186968" w:rsidRPr="00CB0010" w:rsidRDefault="00186968" w:rsidP="00821CD0">
                <w:pPr>
                  <w:pStyle w:val="Dates-NA2015Template"/>
                  <w:rPr>
                    <w:b/>
                    <w:bCs/>
                    <w:sz w:val="2"/>
                    <w:szCs w:val="2"/>
                  </w:rPr>
                </w:pPr>
                <w:r w:rsidRPr="00495644">
                  <w:rPr>
                    <w:noProof/>
                  </w:rPr>
                  <w:t>Date of Issue:</w:t>
                </w:r>
                <w:r>
                  <w:t xml:space="preserve"> </w:t>
                </w:r>
                <w:r>
                  <w:rPr>
                    <w:noProof/>
                  </w:rPr>
                  <w:t xml:space="preserve"> 03/02/2021</w:t>
                </w:r>
              </w:p>
            </w:tc>
            <w:tc>
              <w:tcPr>
                <w:tcW w:w="1944" w:type="dxa"/>
              </w:tcPr>
              <w:p w14:paraId="30458C3D" w14:textId="77777777" w:rsidR="00186968" w:rsidRDefault="00186968"/>
            </w:tc>
            <w:tc>
              <w:tcPr>
                <w:tcW w:w="1944" w:type="dxa"/>
              </w:tcPr>
              <w:p w14:paraId="7721C039" w14:textId="51510976" w:rsidR="00186968" w:rsidRPr="00CB0010" w:rsidRDefault="00186968" w:rsidP="00821CD0">
                <w:pPr>
                  <w:pStyle w:val="Dates-NA2015Template"/>
                  <w:rPr>
                    <w:b/>
                    <w:bCs/>
                    <w:sz w:val="2"/>
                    <w:szCs w:val="2"/>
                  </w:rPr>
                </w:pPr>
                <w:r w:rsidRPr="00495644">
                  <w:rPr>
                    <w:noProof/>
                  </w:rPr>
                  <w:t>Version:</w:t>
                </w:r>
                <w:r>
                  <w:t xml:space="preserve"> </w:t>
                </w:r>
                <w:r>
                  <w:rPr>
                    <w:noProof/>
                  </w:rPr>
                  <w:t>1.0</w:t>
                </w:r>
              </w:p>
            </w:tc>
          </w:tr>
        </w:tbl>
        <w:p w14:paraId="54BC6CA2" w14:textId="77777777" w:rsidR="00186968" w:rsidRPr="00EA168D" w:rsidRDefault="00186968" w:rsidP="00821CD0">
          <w:pPr>
            <w:rPr>
              <w:b/>
              <w:bCs/>
              <w:sz w:val="32"/>
              <w:szCs w:val="32"/>
            </w:rPr>
          </w:pPr>
        </w:p>
      </w:tc>
    </w:tr>
  </w:tbl>
  <w:p w14:paraId="3618B58C" w14:textId="77777777" w:rsidR="00186968" w:rsidRPr="00B05BB7" w:rsidRDefault="00186968" w:rsidP="00821CD0">
    <w:pPr>
      <w:pStyle w:val="Header"/>
      <w:spacing w:line="2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0501"/>
    <w:rsid w:val="000131B3"/>
    <w:rsid w:val="000222BF"/>
    <w:rsid w:val="00036AB6"/>
    <w:rsid w:val="00041AEC"/>
    <w:rsid w:val="00050C18"/>
    <w:rsid w:val="00053026"/>
    <w:rsid w:val="00054EE8"/>
    <w:rsid w:val="00064781"/>
    <w:rsid w:val="000655BC"/>
    <w:rsid w:val="000667C9"/>
    <w:rsid w:val="00081433"/>
    <w:rsid w:val="00085362"/>
    <w:rsid w:val="000A68C8"/>
    <w:rsid w:val="000B6E4C"/>
    <w:rsid w:val="000C7714"/>
    <w:rsid w:val="000D0FFC"/>
    <w:rsid w:val="000D3A88"/>
    <w:rsid w:val="000D40E2"/>
    <w:rsid w:val="000E254F"/>
    <w:rsid w:val="000F1A89"/>
    <w:rsid w:val="000F4A39"/>
    <w:rsid w:val="000F72BC"/>
    <w:rsid w:val="00107074"/>
    <w:rsid w:val="001140EE"/>
    <w:rsid w:val="0012178E"/>
    <w:rsid w:val="00144AB7"/>
    <w:rsid w:val="00151171"/>
    <w:rsid w:val="00186968"/>
    <w:rsid w:val="001C22DB"/>
    <w:rsid w:val="001C45A9"/>
    <w:rsid w:val="001C5B24"/>
    <w:rsid w:val="001E213E"/>
    <w:rsid w:val="002034B6"/>
    <w:rsid w:val="00230DDE"/>
    <w:rsid w:val="00231807"/>
    <w:rsid w:val="00240FD3"/>
    <w:rsid w:val="002444A9"/>
    <w:rsid w:val="00254217"/>
    <w:rsid w:val="002600B2"/>
    <w:rsid w:val="002609A5"/>
    <w:rsid w:val="00272554"/>
    <w:rsid w:val="0028604D"/>
    <w:rsid w:val="00293BD4"/>
    <w:rsid w:val="002E6474"/>
    <w:rsid w:val="002F4D30"/>
    <w:rsid w:val="00337F27"/>
    <w:rsid w:val="00353492"/>
    <w:rsid w:val="00366799"/>
    <w:rsid w:val="003B11A9"/>
    <w:rsid w:val="003B7964"/>
    <w:rsid w:val="003D72C0"/>
    <w:rsid w:val="003E5EA6"/>
    <w:rsid w:val="003E6811"/>
    <w:rsid w:val="003F0E6C"/>
    <w:rsid w:val="00400901"/>
    <w:rsid w:val="00403DBA"/>
    <w:rsid w:val="00403EF3"/>
    <w:rsid w:val="004066E8"/>
    <w:rsid w:val="00415173"/>
    <w:rsid w:val="00417789"/>
    <w:rsid w:val="00433653"/>
    <w:rsid w:val="0044291F"/>
    <w:rsid w:val="00455227"/>
    <w:rsid w:val="00457425"/>
    <w:rsid w:val="004575AF"/>
    <w:rsid w:val="00476A81"/>
    <w:rsid w:val="00480848"/>
    <w:rsid w:val="004815C2"/>
    <w:rsid w:val="00482B7A"/>
    <w:rsid w:val="00495644"/>
    <w:rsid w:val="004B1856"/>
    <w:rsid w:val="004B2C53"/>
    <w:rsid w:val="004D22CE"/>
    <w:rsid w:val="004D4760"/>
    <w:rsid w:val="004D61F2"/>
    <w:rsid w:val="00502144"/>
    <w:rsid w:val="00510501"/>
    <w:rsid w:val="005145C1"/>
    <w:rsid w:val="00521324"/>
    <w:rsid w:val="005313F6"/>
    <w:rsid w:val="00550573"/>
    <w:rsid w:val="005610A8"/>
    <w:rsid w:val="005724A2"/>
    <w:rsid w:val="00593DAE"/>
    <w:rsid w:val="00594B85"/>
    <w:rsid w:val="005A46FA"/>
    <w:rsid w:val="005A54D5"/>
    <w:rsid w:val="005B4537"/>
    <w:rsid w:val="005B6C69"/>
    <w:rsid w:val="005B7494"/>
    <w:rsid w:val="005C244A"/>
    <w:rsid w:val="005D37D2"/>
    <w:rsid w:val="005E38E8"/>
    <w:rsid w:val="005F15F4"/>
    <w:rsid w:val="0061710F"/>
    <w:rsid w:val="00623087"/>
    <w:rsid w:val="00623882"/>
    <w:rsid w:val="00637317"/>
    <w:rsid w:val="006403B8"/>
    <w:rsid w:val="00654179"/>
    <w:rsid w:val="00660FE3"/>
    <w:rsid w:val="006769A6"/>
    <w:rsid w:val="00683970"/>
    <w:rsid w:val="00692434"/>
    <w:rsid w:val="0069501A"/>
    <w:rsid w:val="006A20D8"/>
    <w:rsid w:val="006A3999"/>
    <w:rsid w:val="006B698A"/>
    <w:rsid w:val="006B69E6"/>
    <w:rsid w:val="006C1735"/>
    <w:rsid w:val="006C37B8"/>
    <w:rsid w:val="006C73CE"/>
    <w:rsid w:val="00712569"/>
    <w:rsid w:val="00763650"/>
    <w:rsid w:val="007817B4"/>
    <w:rsid w:val="007B3FC4"/>
    <w:rsid w:val="007E7427"/>
    <w:rsid w:val="007F0D12"/>
    <w:rsid w:val="00816A23"/>
    <w:rsid w:val="00821CD0"/>
    <w:rsid w:val="00823310"/>
    <w:rsid w:val="008242F8"/>
    <w:rsid w:val="00840F91"/>
    <w:rsid w:val="008440D9"/>
    <w:rsid w:val="00847652"/>
    <w:rsid w:val="008502A5"/>
    <w:rsid w:val="0086527E"/>
    <w:rsid w:val="00875410"/>
    <w:rsid w:val="00885740"/>
    <w:rsid w:val="008A5BCA"/>
    <w:rsid w:val="008B5C78"/>
    <w:rsid w:val="008E7A12"/>
    <w:rsid w:val="008F06E6"/>
    <w:rsid w:val="00901299"/>
    <w:rsid w:val="009113E5"/>
    <w:rsid w:val="00915A20"/>
    <w:rsid w:val="00945586"/>
    <w:rsid w:val="00954BFF"/>
    <w:rsid w:val="009608EC"/>
    <w:rsid w:val="0096144E"/>
    <w:rsid w:val="009713A9"/>
    <w:rsid w:val="009970ED"/>
    <w:rsid w:val="009A0B30"/>
    <w:rsid w:val="009B60B6"/>
    <w:rsid w:val="009C0A10"/>
    <w:rsid w:val="009D084F"/>
    <w:rsid w:val="00A01E1C"/>
    <w:rsid w:val="00A06B2A"/>
    <w:rsid w:val="00A1195D"/>
    <w:rsid w:val="00A33A11"/>
    <w:rsid w:val="00A44026"/>
    <w:rsid w:val="00A5244F"/>
    <w:rsid w:val="00A527E1"/>
    <w:rsid w:val="00A82444"/>
    <w:rsid w:val="00A8559D"/>
    <w:rsid w:val="00AB67E8"/>
    <w:rsid w:val="00AC69D4"/>
    <w:rsid w:val="00AE4CFB"/>
    <w:rsid w:val="00AF5167"/>
    <w:rsid w:val="00B05BB7"/>
    <w:rsid w:val="00B12D8A"/>
    <w:rsid w:val="00B351E8"/>
    <w:rsid w:val="00B44ECE"/>
    <w:rsid w:val="00B553C5"/>
    <w:rsid w:val="00B611F2"/>
    <w:rsid w:val="00B65506"/>
    <w:rsid w:val="00B8075B"/>
    <w:rsid w:val="00B90742"/>
    <w:rsid w:val="00B97ED5"/>
    <w:rsid w:val="00BB2780"/>
    <w:rsid w:val="00BC4191"/>
    <w:rsid w:val="00BD3736"/>
    <w:rsid w:val="00BE3233"/>
    <w:rsid w:val="00BE7333"/>
    <w:rsid w:val="00C068CD"/>
    <w:rsid w:val="00C171EC"/>
    <w:rsid w:val="00C2728F"/>
    <w:rsid w:val="00C41AC8"/>
    <w:rsid w:val="00C460A4"/>
    <w:rsid w:val="00C46FFA"/>
    <w:rsid w:val="00C52303"/>
    <w:rsid w:val="00C77102"/>
    <w:rsid w:val="00C83CD0"/>
    <w:rsid w:val="00C97F38"/>
    <w:rsid w:val="00CB0010"/>
    <w:rsid w:val="00CB2D27"/>
    <w:rsid w:val="00CB353A"/>
    <w:rsid w:val="00CB54BD"/>
    <w:rsid w:val="00CC0A6B"/>
    <w:rsid w:val="00CC2A18"/>
    <w:rsid w:val="00CC5422"/>
    <w:rsid w:val="00D04820"/>
    <w:rsid w:val="00D1490F"/>
    <w:rsid w:val="00D173EB"/>
    <w:rsid w:val="00D3072C"/>
    <w:rsid w:val="00D509EF"/>
    <w:rsid w:val="00D55EE1"/>
    <w:rsid w:val="00D60CD2"/>
    <w:rsid w:val="00D615F2"/>
    <w:rsid w:val="00D61C25"/>
    <w:rsid w:val="00D6623B"/>
    <w:rsid w:val="00D74170"/>
    <w:rsid w:val="00D829EF"/>
    <w:rsid w:val="00D87DE7"/>
    <w:rsid w:val="00D9003D"/>
    <w:rsid w:val="00D91822"/>
    <w:rsid w:val="00D93D85"/>
    <w:rsid w:val="00D95DBF"/>
    <w:rsid w:val="00D96994"/>
    <w:rsid w:val="00DA64C2"/>
    <w:rsid w:val="00DB1D3A"/>
    <w:rsid w:val="00DD2EDF"/>
    <w:rsid w:val="00DD4A5A"/>
    <w:rsid w:val="00E07758"/>
    <w:rsid w:val="00E47AC7"/>
    <w:rsid w:val="00E51D2E"/>
    <w:rsid w:val="00E53704"/>
    <w:rsid w:val="00E66F51"/>
    <w:rsid w:val="00E91E95"/>
    <w:rsid w:val="00E95A0C"/>
    <w:rsid w:val="00EA168D"/>
    <w:rsid w:val="00EA54F4"/>
    <w:rsid w:val="00EB546C"/>
    <w:rsid w:val="00EB5D7D"/>
    <w:rsid w:val="00EB748F"/>
    <w:rsid w:val="00EC094C"/>
    <w:rsid w:val="00EC4B97"/>
    <w:rsid w:val="00EC72E7"/>
    <w:rsid w:val="00ED00E3"/>
    <w:rsid w:val="00ED1817"/>
    <w:rsid w:val="00ED6069"/>
    <w:rsid w:val="00EE1E43"/>
    <w:rsid w:val="00F215B0"/>
    <w:rsid w:val="00F25483"/>
    <w:rsid w:val="00F317AB"/>
    <w:rsid w:val="00F321DE"/>
    <w:rsid w:val="00F62B21"/>
    <w:rsid w:val="00F67FCA"/>
    <w:rsid w:val="00F703F1"/>
    <w:rsid w:val="00F84082"/>
    <w:rsid w:val="00FA2A2B"/>
    <w:rsid w:val="00FC62B6"/>
    <w:rsid w:val="00FD25D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B76571"/>
  <w15:docId w15:val="{34A7C5A3-8BFC-42D7-BE8B-E31F1C46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0B6"/>
    <w:rPr>
      <w:rFonts w:ascii="Calibri" w:hAnsi="Calibri" w:cs="Arial"/>
      <w:szCs w:val="16"/>
      <w:lang w:eastAsia="nl-NL"/>
    </w:rPr>
  </w:style>
  <w:style w:type="paragraph" w:styleId="Heading1">
    <w:name w:val="heading 1"/>
    <w:basedOn w:val="Normal"/>
    <w:next w:val="Normal"/>
    <w:link w:val="Heading1Char"/>
    <w:qFormat/>
    <w:rsid w:val="000401C3"/>
    <w:pPr>
      <w:keepNext/>
      <w:spacing w:before="240" w:after="6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6E5C"/>
    <w:pPr>
      <w:tabs>
        <w:tab w:val="center" w:pos="4536"/>
        <w:tab w:val="right" w:pos="9072"/>
      </w:tabs>
    </w:pPr>
    <w:rPr>
      <w:rFonts w:cs="Times New Roman"/>
    </w:rPr>
  </w:style>
  <w:style w:type="character" w:customStyle="1" w:styleId="HeaderChar">
    <w:name w:val="Header Char"/>
    <w:link w:val="Header"/>
    <w:uiPriority w:val="99"/>
    <w:rsid w:val="001E6E5C"/>
    <w:rPr>
      <w:rFonts w:ascii="Arial" w:hAnsi="Arial" w:cs="Arial"/>
      <w:sz w:val="16"/>
      <w:szCs w:val="16"/>
      <w:lang w:val="en-GB" w:eastAsia="nl-NL"/>
    </w:rPr>
  </w:style>
  <w:style w:type="character" w:customStyle="1" w:styleId="Heading1Char">
    <w:name w:val="Heading 1 Char"/>
    <w:link w:val="Heading1"/>
    <w:rsid w:val="000401C3"/>
    <w:rPr>
      <w:rFonts w:ascii="Cambria" w:eastAsia="Times New Roman" w:hAnsi="Cambria" w:cs="Times New Roman"/>
      <w:b/>
      <w:bCs/>
      <w:kern w:val="32"/>
      <w:sz w:val="32"/>
      <w:szCs w:val="32"/>
      <w:lang w:val="nl-NL" w:eastAsia="nl-NL"/>
    </w:rPr>
  </w:style>
  <w:style w:type="paragraph" w:styleId="Footer">
    <w:name w:val="footer"/>
    <w:basedOn w:val="Normal"/>
    <w:link w:val="FooterChar"/>
    <w:rsid w:val="001E6E5C"/>
    <w:pPr>
      <w:tabs>
        <w:tab w:val="center" w:pos="4536"/>
        <w:tab w:val="right" w:pos="9072"/>
      </w:tabs>
    </w:pPr>
    <w:rPr>
      <w:rFonts w:cs="Times New Roman"/>
    </w:rPr>
  </w:style>
  <w:style w:type="character" w:customStyle="1" w:styleId="FooterChar">
    <w:name w:val="Footer Char"/>
    <w:link w:val="Footer"/>
    <w:rsid w:val="001E6E5C"/>
    <w:rPr>
      <w:rFonts w:ascii="Arial" w:hAnsi="Arial" w:cs="Arial"/>
      <w:sz w:val="16"/>
      <w:szCs w:val="16"/>
      <w:lang w:val="en-GB" w:eastAsia="nl-NL"/>
    </w:rPr>
  </w:style>
  <w:style w:type="paragraph" w:customStyle="1" w:styleId="Heading">
    <w:name w:val="Heading"/>
    <w:next w:val="Normal"/>
    <w:qFormat/>
    <w:rsid w:val="006B69E6"/>
    <w:pPr>
      <w:keepNext/>
      <w:shd w:val="clear" w:color="auto" w:fill="000000"/>
    </w:pPr>
    <w:rPr>
      <w:rFonts w:ascii="Calibri" w:hAnsi="Calibri" w:cs="Arial"/>
      <w:b/>
      <w:bCs/>
      <w:color w:val="FFFFFF"/>
      <w:sz w:val="24"/>
      <w:lang w:eastAsia="nl-NL"/>
    </w:rPr>
  </w:style>
  <w:style w:type="paragraph" w:customStyle="1" w:styleId="Subheading">
    <w:name w:val="Subheading"/>
    <w:next w:val="Normal"/>
    <w:link w:val="SubheadingChar"/>
    <w:qFormat/>
    <w:rsid w:val="00EC4B97"/>
    <w:pPr>
      <w:keepNext/>
    </w:pPr>
    <w:rPr>
      <w:rFonts w:ascii="Calibri" w:hAnsi="Calibri" w:cs="Arial"/>
      <w:b/>
      <w:bCs/>
      <w:sz w:val="22"/>
      <w:szCs w:val="16"/>
      <w:lang w:eastAsia="nl-NL"/>
    </w:rPr>
  </w:style>
  <w:style w:type="table" w:styleId="TableGrid">
    <w:name w:val="Table Grid"/>
    <w:basedOn w:val="TableNormal"/>
    <w:rsid w:val="00262A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subheading">
    <w:name w:val="Subsubheading"/>
    <w:next w:val="Normal"/>
    <w:link w:val="SubsubheadingChar"/>
    <w:qFormat/>
    <w:rsid w:val="00C068CD"/>
    <w:pPr>
      <w:keepNext/>
    </w:pPr>
    <w:rPr>
      <w:rFonts w:ascii="Calibri" w:hAnsi="Calibri" w:cs="Arial"/>
      <w:b/>
      <w:bCs/>
      <w:szCs w:val="16"/>
      <w:lang w:eastAsia="nl-NL"/>
    </w:rPr>
  </w:style>
  <w:style w:type="paragraph" w:customStyle="1" w:styleId="SpacingBeforeSubheading">
    <w:name w:val="SpacingBeforeSubheading"/>
    <w:next w:val="Subheading"/>
    <w:qFormat/>
    <w:rsid w:val="00C2728F"/>
    <w:pPr>
      <w:keepNext/>
    </w:pPr>
    <w:rPr>
      <w:rFonts w:ascii="Calibri" w:hAnsi="Calibri" w:cs="Arial"/>
      <w:sz w:val="2"/>
      <w:szCs w:val="6"/>
      <w:lang w:eastAsia="nl-NL"/>
    </w:rPr>
  </w:style>
  <w:style w:type="paragraph" w:styleId="NoSpacing">
    <w:name w:val="No Spacing"/>
    <w:link w:val="NoSpacingChar"/>
    <w:uiPriority w:val="1"/>
    <w:qFormat/>
    <w:rsid w:val="006A0A34"/>
    <w:rPr>
      <w:rFonts w:ascii="Arial" w:hAnsi="Arial" w:cs="Arial"/>
      <w:sz w:val="16"/>
      <w:szCs w:val="16"/>
      <w:lang w:val="en-GB" w:eastAsia="nl-NL"/>
    </w:rPr>
  </w:style>
  <w:style w:type="paragraph" w:styleId="DocumentMap">
    <w:name w:val="Document Map"/>
    <w:basedOn w:val="Normal"/>
    <w:link w:val="DocumentMapChar"/>
    <w:rsid w:val="00696DE1"/>
    <w:rPr>
      <w:rFonts w:ascii="Tahoma" w:hAnsi="Tahoma" w:cs="Times New Roman"/>
    </w:rPr>
  </w:style>
  <w:style w:type="character" w:customStyle="1" w:styleId="DocumentMapChar">
    <w:name w:val="Document Map Char"/>
    <w:link w:val="DocumentMap"/>
    <w:rsid w:val="00696DE1"/>
    <w:rPr>
      <w:rFonts w:ascii="Tahoma" w:hAnsi="Tahoma" w:cs="Tahoma"/>
      <w:sz w:val="16"/>
      <w:szCs w:val="16"/>
      <w:lang w:val="en-GB" w:eastAsia="nl-NL"/>
    </w:rPr>
  </w:style>
  <w:style w:type="paragraph" w:styleId="BalloonText">
    <w:name w:val="Balloon Text"/>
    <w:basedOn w:val="Normal"/>
    <w:link w:val="BalloonTextChar"/>
    <w:rsid w:val="00E53C6E"/>
    <w:rPr>
      <w:rFonts w:ascii="Tahoma" w:hAnsi="Tahoma" w:cs="Tahoma"/>
      <w:sz w:val="16"/>
    </w:rPr>
  </w:style>
  <w:style w:type="character" w:customStyle="1" w:styleId="BalloonTextChar">
    <w:name w:val="Balloon Text Char"/>
    <w:link w:val="BalloonText"/>
    <w:rsid w:val="00E53C6E"/>
    <w:rPr>
      <w:rFonts w:ascii="Tahoma" w:hAnsi="Tahoma" w:cs="Tahoma"/>
      <w:sz w:val="16"/>
      <w:szCs w:val="16"/>
      <w:lang w:val="en-GB" w:eastAsia="nl-NL"/>
    </w:rPr>
  </w:style>
  <w:style w:type="paragraph" w:styleId="Revision">
    <w:name w:val="Revision"/>
    <w:hidden/>
    <w:uiPriority w:val="99"/>
    <w:semiHidden/>
    <w:rsid w:val="005D15B0"/>
    <w:rPr>
      <w:rFonts w:ascii="Calibri" w:hAnsi="Calibri" w:cs="Arial"/>
      <w:sz w:val="22"/>
      <w:szCs w:val="16"/>
      <w:lang w:val="en-GB" w:eastAsia="nl-NL"/>
    </w:rPr>
  </w:style>
  <w:style w:type="paragraph" w:customStyle="1" w:styleId="SubheadingUnderlined">
    <w:name w:val="Subheading Underlined"/>
    <w:basedOn w:val="Subheading"/>
    <w:link w:val="SubheadingUnderlinedChar"/>
    <w:qFormat/>
    <w:rsid w:val="005E38E8"/>
    <w:pPr>
      <w:tabs>
        <w:tab w:val="left" w:pos="709"/>
        <w:tab w:val="left" w:pos="1418"/>
        <w:tab w:val="left" w:pos="2127"/>
        <w:tab w:val="left" w:pos="2836"/>
        <w:tab w:val="right" w:pos="9026"/>
      </w:tabs>
      <w:outlineLvl w:val="0"/>
    </w:pPr>
    <w:rPr>
      <w:rFonts w:eastAsia="MS Mincho" w:cs="Times New Roman"/>
      <w:szCs w:val="20"/>
      <w:u w:val="single"/>
    </w:rPr>
  </w:style>
  <w:style w:type="character" w:customStyle="1" w:styleId="SubheadingChar">
    <w:name w:val="Subheading Char"/>
    <w:link w:val="Subheading"/>
    <w:rsid w:val="00EC4B97"/>
    <w:rPr>
      <w:rFonts w:ascii="Calibri" w:hAnsi="Calibri" w:cs="Arial"/>
      <w:b/>
      <w:bCs/>
      <w:sz w:val="22"/>
      <w:szCs w:val="16"/>
      <w:lang w:eastAsia="nl-NL"/>
    </w:rPr>
  </w:style>
  <w:style w:type="character" w:customStyle="1" w:styleId="SubheadingUnderlinedChar">
    <w:name w:val="Subheading Underlined Char"/>
    <w:link w:val="SubheadingUnderlined"/>
    <w:rsid w:val="005E38E8"/>
    <w:rPr>
      <w:rFonts w:ascii="Calibri" w:eastAsia="MS Mincho" w:hAnsi="Calibri"/>
      <w:b/>
      <w:bCs/>
      <w:sz w:val="22"/>
      <w:u w:val="single"/>
      <w:lang w:eastAsia="nl-NL"/>
    </w:rPr>
  </w:style>
  <w:style w:type="paragraph" w:customStyle="1" w:styleId="FieldName-USTemplate">
    <w:name w:val="Field Name - US Template"/>
    <w:basedOn w:val="Normal"/>
    <w:link w:val="FieldName-USTemplateChar"/>
    <w:qFormat/>
    <w:rsid w:val="005145C1"/>
    <w:rPr>
      <w:b/>
      <w:szCs w:val="18"/>
    </w:rPr>
  </w:style>
  <w:style w:type="character" w:customStyle="1" w:styleId="FieldName-USTemplateChar">
    <w:name w:val="Field Name - US Template Char"/>
    <w:link w:val="FieldName-USTemplate"/>
    <w:rsid w:val="005145C1"/>
    <w:rPr>
      <w:rFonts w:ascii="Calibri" w:hAnsi="Calibri" w:cs="Arial"/>
      <w:b/>
      <w:szCs w:val="18"/>
      <w:lang w:eastAsia="nl-NL"/>
    </w:rPr>
  </w:style>
  <w:style w:type="paragraph" w:customStyle="1" w:styleId="Dates-NA2015Template">
    <w:name w:val="Dates - NA2015 Template"/>
    <w:basedOn w:val="Normal"/>
    <w:link w:val="Dates-NA2015TemplateChar"/>
    <w:qFormat/>
    <w:rsid w:val="00C2728F"/>
    <w:pPr>
      <w:tabs>
        <w:tab w:val="center" w:pos="3885"/>
        <w:tab w:val="right" w:pos="7626"/>
      </w:tabs>
    </w:pPr>
    <w:rPr>
      <w:sz w:val="14"/>
      <w:szCs w:val="14"/>
    </w:rPr>
  </w:style>
  <w:style w:type="paragraph" w:customStyle="1" w:styleId="SDSText-NA2015Template">
    <w:name w:val="SDS Text - NA 2015 Template"/>
    <w:basedOn w:val="Normal"/>
    <w:link w:val="SDSText-NA2015TemplateChar"/>
    <w:qFormat/>
    <w:rsid w:val="00495644"/>
    <w:pPr>
      <w:tabs>
        <w:tab w:val="right" w:pos="10530"/>
      </w:tabs>
    </w:pPr>
  </w:style>
  <w:style w:type="character" w:customStyle="1" w:styleId="Dates-NA2015TemplateChar">
    <w:name w:val="Dates - NA2015 Template Char"/>
    <w:link w:val="Dates-NA2015Template"/>
    <w:rsid w:val="00C2728F"/>
    <w:rPr>
      <w:rFonts w:ascii="Calibri" w:hAnsi="Calibri" w:cs="Arial"/>
      <w:sz w:val="14"/>
      <w:szCs w:val="14"/>
      <w:lang w:eastAsia="nl-NL"/>
    </w:rPr>
  </w:style>
  <w:style w:type="paragraph" w:customStyle="1" w:styleId="ProductName-SDSNA2015">
    <w:name w:val="Product Name - SDS NA 2015"/>
    <w:basedOn w:val="Normal"/>
    <w:link w:val="ProductName-SDSNA2015Char"/>
    <w:qFormat/>
    <w:rsid w:val="004B6FE5"/>
    <w:rPr>
      <w:b/>
      <w:bCs/>
      <w:sz w:val="32"/>
      <w:szCs w:val="32"/>
    </w:rPr>
  </w:style>
  <w:style w:type="character" w:customStyle="1" w:styleId="SDSText-NA2015TemplateChar">
    <w:name w:val="SDS Text - NA 2015 Template Char"/>
    <w:link w:val="SDSText-NA2015Template"/>
    <w:rsid w:val="00495644"/>
    <w:rPr>
      <w:rFonts w:ascii="Calibri" w:hAnsi="Calibri" w:cs="Arial"/>
      <w:szCs w:val="16"/>
      <w:lang w:val="en-GB" w:eastAsia="nl-NL"/>
    </w:rPr>
  </w:style>
  <w:style w:type="paragraph" w:styleId="Subtitle">
    <w:name w:val="Subtitle"/>
    <w:basedOn w:val="Normal"/>
    <w:next w:val="Normal"/>
    <w:link w:val="SubtitleChar"/>
    <w:qFormat/>
    <w:rsid w:val="00C068CD"/>
    <w:pPr>
      <w:jc w:val="center"/>
      <w:outlineLvl w:val="1"/>
    </w:pPr>
    <w:rPr>
      <w:rFonts w:ascii="Calibri Light" w:hAnsi="Calibri Light" w:cs="Times New Roman"/>
      <w:sz w:val="24"/>
      <w:szCs w:val="24"/>
    </w:rPr>
  </w:style>
  <w:style w:type="character" w:customStyle="1" w:styleId="ProductName-SDSNA2015Char">
    <w:name w:val="Product Name - SDS NA 2015 Char"/>
    <w:link w:val="ProductName-SDSNA2015"/>
    <w:rsid w:val="004B6FE5"/>
    <w:rPr>
      <w:rFonts w:ascii="Calibri" w:hAnsi="Calibri" w:cs="Arial"/>
      <w:b/>
      <w:bCs/>
      <w:sz w:val="32"/>
      <w:szCs w:val="32"/>
      <w:lang w:val="en-GB" w:eastAsia="nl-NL"/>
    </w:rPr>
  </w:style>
  <w:style w:type="character" w:customStyle="1" w:styleId="SubtitleChar">
    <w:name w:val="Subtitle Char"/>
    <w:link w:val="Subtitle"/>
    <w:rsid w:val="00C068CD"/>
    <w:rPr>
      <w:rFonts w:ascii="Calibri Light" w:eastAsia="Times New Roman" w:hAnsi="Calibri Light" w:cs="Times New Roman"/>
      <w:sz w:val="24"/>
      <w:szCs w:val="24"/>
      <w:lang w:eastAsia="nl-NL"/>
    </w:rPr>
  </w:style>
  <w:style w:type="paragraph" w:customStyle="1" w:styleId="SubsubheadingUnderlined">
    <w:name w:val="Subsubheading Underlined"/>
    <w:basedOn w:val="Subsubheading"/>
    <w:link w:val="SubsubheadingUnderlinedChar"/>
    <w:qFormat/>
    <w:rsid w:val="00C068CD"/>
    <w:pPr>
      <w:outlineLvl w:val="0"/>
    </w:pPr>
    <w:rPr>
      <w:u w:val="single"/>
    </w:rPr>
  </w:style>
  <w:style w:type="character" w:styleId="Emphasis">
    <w:name w:val="Emphasis"/>
    <w:qFormat/>
    <w:rsid w:val="00D80FF6"/>
    <w:rPr>
      <w:i/>
      <w:iCs/>
    </w:rPr>
  </w:style>
  <w:style w:type="character" w:customStyle="1" w:styleId="SubsubheadingChar">
    <w:name w:val="Subsubheading Char"/>
    <w:link w:val="Subsubheading"/>
    <w:rsid w:val="00C068CD"/>
    <w:rPr>
      <w:rFonts w:ascii="Calibri" w:hAnsi="Calibri" w:cs="Arial"/>
      <w:b/>
      <w:bCs/>
      <w:szCs w:val="16"/>
      <w:lang w:eastAsia="nl-NL"/>
    </w:rPr>
  </w:style>
  <w:style w:type="character" w:customStyle="1" w:styleId="SubsubheadingUnderlinedChar">
    <w:name w:val="Subsubheading Underlined Char"/>
    <w:link w:val="SubsubheadingUnderlined"/>
    <w:rsid w:val="00C068CD"/>
    <w:rPr>
      <w:rFonts w:ascii="Calibri" w:hAnsi="Calibri" w:cs="Arial"/>
      <w:b/>
      <w:bCs/>
      <w:szCs w:val="16"/>
      <w:u w:val="single"/>
      <w:lang w:eastAsia="nl-NL"/>
    </w:rPr>
  </w:style>
  <w:style w:type="paragraph" w:customStyle="1" w:styleId="Body-USTemplate">
    <w:name w:val="Body - US Template"/>
    <w:link w:val="Body-USTemplateChar"/>
    <w:qFormat/>
    <w:rsid w:val="00056065"/>
    <w:rPr>
      <w:rFonts w:ascii="Calibri" w:hAnsi="Calibri"/>
      <w:szCs w:val="16"/>
      <w:lang w:eastAsia="nl-NL"/>
    </w:rPr>
  </w:style>
  <w:style w:type="character" w:customStyle="1" w:styleId="Body-USTemplateChar">
    <w:name w:val="Body - US Template Char"/>
    <w:link w:val="Body-USTemplate"/>
    <w:rsid w:val="00056065"/>
    <w:rPr>
      <w:rFonts w:ascii="Calibri" w:hAnsi="Calibri"/>
      <w:szCs w:val="16"/>
      <w:lang w:eastAsia="nl-NL"/>
    </w:rPr>
  </w:style>
  <w:style w:type="character" w:customStyle="1" w:styleId="NoSpacingChar">
    <w:name w:val="No Spacing Char"/>
    <w:link w:val="NoSpacing"/>
    <w:uiPriority w:val="1"/>
    <w:locked/>
    <w:rsid w:val="00E1083F"/>
    <w:rPr>
      <w:rFonts w:ascii="Arial" w:hAnsi="Arial" w:cs="Arial"/>
      <w:sz w:val="16"/>
      <w:szCs w:val="16"/>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certainteed.com" TargetMode="Externa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FABA3F51840A043868BFB590DDABAAF" ma:contentTypeVersion="15" ma:contentTypeDescription="Create a new document." ma:contentTypeScope="" ma:versionID="2791ccb35ad464e2f85361a34fcccd74">
  <xsd:schema xmlns:xsd="http://www.w3.org/2001/XMLSchema" xmlns:xs="http://www.w3.org/2001/XMLSchema" xmlns:p="http://schemas.microsoft.com/office/2006/metadata/properties" xmlns:ns2="60b7f938-1bad-4647-a7e2-703ff55d141d" xmlns:ns3="358a066f-03f1-465e-a6e8-d829ad5f638c" targetNamespace="http://schemas.microsoft.com/office/2006/metadata/properties" ma:root="true" ma:fieldsID="1f741ab3967d417738c6e50cac737d34" ns2:_="" ns3:_="">
    <xsd:import namespace="60b7f938-1bad-4647-a7e2-703ff55d141d"/>
    <xsd:import namespace="358a066f-03f1-465e-a6e8-d829ad5f63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7f938-1bad-4647-a7e2-703ff55d14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42af0e-60a6-42c4-b407-0af4025603d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a066f-03f1-465e-a6e8-d829ad5f63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e1c619-d154-4785-a993-b67dfb51155c}" ma:internalName="TaxCatchAll" ma:showField="CatchAllData" ma:web="358a066f-03f1-465e-a6e8-d829ad5f63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8a066f-03f1-465e-a6e8-d829ad5f638c" xsi:nil="true"/>
    <lcf76f155ced4ddcb4097134ff3c332f xmlns="60b7f938-1bad-4647-a7e2-703ff55d14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2136E4-829F-427F-929E-28120BD0CD2F}">
  <ds:schemaRefs>
    <ds:schemaRef ds:uri="http://schemas.openxmlformats.org/officeDocument/2006/bibliography"/>
  </ds:schemaRefs>
</ds:datastoreItem>
</file>

<file path=customXml/itemProps2.xml><?xml version="1.0" encoding="utf-8"?>
<ds:datastoreItem xmlns:ds="http://schemas.openxmlformats.org/officeDocument/2006/customXml" ds:itemID="{08569F24-9063-4A67-9AC7-5743AA19CA16}"/>
</file>

<file path=customXml/itemProps3.xml><?xml version="1.0" encoding="utf-8"?>
<ds:datastoreItem xmlns:ds="http://schemas.openxmlformats.org/officeDocument/2006/customXml" ds:itemID="{23BA89C4-D552-4604-ABD9-34B07B95F70A}"/>
</file>

<file path=customXml/itemProps4.xml><?xml version="1.0" encoding="utf-8"?>
<ds:datastoreItem xmlns:ds="http://schemas.openxmlformats.org/officeDocument/2006/customXml" ds:itemID="{5AAA7303-5958-464A-A1DA-7DBCDE03CF34}"/>
</file>

<file path=docProps/app.xml><?xml version="1.0" encoding="utf-8"?>
<Properties xmlns="http://schemas.openxmlformats.org/officeDocument/2006/extended-properties" xmlns:vt="http://schemas.openxmlformats.org/officeDocument/2006/docPropsVTypes">
  <Template>Normal</Template>
  <TotalTime>370</TotalTime>
  <Pages>6</Pages>
  <Words>2483</Words>
  <Characters>14157</Characters>
  <Application>Microsoft Office Word</Application>
  <DocSecurity>0</DocSecurity>
  <Lines>117</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«Test»</vt:lpstr>
    </vt:vector>
  </TitlesOfParts>
  <Company>Lisam Systems</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Sango, Jacob</cp:lastModifiedBy>
  <cp:revision>17</cp:revision>
  <dcterms:created xsi:type="dcterms:W3CDTF">2020-11-09T14:56:00Z</dcterms:created>
  <dcterms:modified xsi:type="dcterms:W3CDTF">2021-03-02T16:36:00Z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0x010100FFABA3F51840A043868BFB590DDABAAF</vt:lpwstr>
  </property>
</Properties>
</file>